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453DC" w14:textId="66DA6C1B" w:rsidR="00161925" w:rsidRDefault="00FE027C" w:rsidP="006863AC">
      <w:pPr>
        <w:jc w:val="center"/>
        <w:rPr>
          <w:rFonts w:ascii="Arial" w:hAnsi="Arial" w:cs="Arial"/>
          <w:b/>
          <w:bCs/>
          <w:sz w:val="28"/>
        </w:rPr>
      </w:pPr>
      <w:r>
        <w:rPr>
          <w:rFonts w:ascii="Arial" w:hAnsi="Arial" w:cs="Arial"/>
          <w:b/>
          <w:bCs/>
          <w:sz w:val="28"/>
        </w:rPr>
        <w:t>MONDAY 1</w:t>
      </w:r>
      <w:r w:rsidR="006863AC">
        <w:rPr>
          <w:rFonts w:ascii="Arial" w:hAnsi="Arial" w:cs="Arial"/>
          <w:b/>
          <w:bCs/>
          <w:sz w:val="28"/>
        </w:rPr>
        <w:t>2</w:t>
      </w:r>
      <w:r w:rsidRPr="00FE027C">
        <w:rPr>
          <w:rFonts w:ascii="Arial" w:hAnsi="Arial" w:cs="Arial"/>
          <w:b/>
          <w:bCs/>
          <w:sz w:val="28"/>
          <w:vertAlign w:val="superscript"/>
        </w:rPr>
        <w:t>th</w:t>
      </w:r>
      <w:r>
        <w:rPr>
          <w:rFonts w:ascii="Arial" w:hAnsi="Arial" w:cs="Arial"/>
          <w:b/>
          <w:bCs/>
          <w:sz w:val="28"/>
        </w:rPr>
        <w:t xml:space="preserve"> </w:t>
      </w:r>
      <w:r w:rsidR="006863AC">
        <w:rPr>
          <w:rFonts w:ascii="Arial" w:hAnsi="Arial" w:cs="Arial"/>
          <w:b/>
          <w:bCs/>
          <w:sz w:val="28"/>
        </w:rPr>
        <w:t>JANUARY 2026</w:t>
      </w:r>
    </w:p>
    <w:p w14:paraId="0A874336" w14:textId="77777777" w:rsidR="006863AC" w:rsidRDefault="006863AC" w:rsidP="006863AC">
      <w:pPr>
        <w:jc w:val="center"/>
        <w:rPr>
          <w:rFonts w:ascii="Arial" w:hAnsi="Arial" w:cs="Arial"/>
        </w:rPr>
      </w:pPr>
    </w:p>
    <w:p w14:paraId="00821709" w14:textId="3601BFD3" w:rsidR="00161925" w:rsidRDefault="00161925">
      <w:pPr>
        <w:rPr>
          <w:rFonts w:ascii="Arial" w:hAnsi="Arial" w:cs="Arial"/>
        </w:rPr>
      </w:pPr>
      <w:r>
        <w:rPr>
          <w:rFonts w:ascii="Arial" w:hAnsi="Arial" w:cs="Arial"/>
        </w:rPr>
        <w:t>A meeting of the Haile and Wil</w:t>
      </w:r>
      <w:r w:rsidR="00135B32">
        <w:rPr>
          <w:rFonts w:ascii="Arial" w:hAnsi="Arial" w:cs="Arial"/>
        </w:rPr>
        <w:t>ton Parish Council was held on</w:t>
      </w:r>
      <w:r w:rsidR="0055699A">
        <w:rPr>
          <w:rFonts w:ascii="Arial" w:hAnsi="Arial" w:cs="Arial"/>
        </w:rPr>
        <w:t xml:space="preserve"> </w:t>
      </w:r>
      <w:r w:rsidR="00FE027C">
        <w:rPr>
          <w:rFonts w:ascii="Arial" w:hAnsi="Arial" w:cs="Arial"/>
        </w:rPr>
        <w:t>Monday 1</w:t>
      </w:r>
      <w:r w:rsidR="006863AC">
        <w:rPr>
          <w:rFonts w:ascii="Arial" w:hAnsi="Arial" w:cs="Arial"/>
        </w:rPr>
        <w:t>2</w:t>
      </w:r>
      <w:r w:rsidR="006863AC" w:rsidRPr="006863AC">
        <w:rPr>
          <w:rFonts w:ascii="Arial" w:hAnsi="Arial" w:cs="Arial"/>
          <w:vertAlign w:val="superscript"/>
        </w:rPr>
        <w:t>th</w:t>
      </w:r>
      <w:r w:rsidR="006863AC">
        <w:rPr>
          <w:rFonts w:ascii="Arial" w:hAnsi="Arial" w:cs="Arial"/>
        </w:rPr>
        <w:t xml:space="preserve"> January </w:t>
      </w:r>
      <w:r w:rsidR="003165F6">
        <w:rPr>
          <w:rFonts w:ascii="Arial" w:hAnsi="Arial" w:cs="Arial"/>
        </w:rPr>
        <w:t>202</w:t>
      </w:r>
      <w:r w:rsidR="006863AC">
        <w:rPr>
          <w:rFonts w:ascii="Arial" w:hAnsi="Arial" w:cs="Arial"/>
        </w:rPr>
        <w:t>6</w:t>
      </w:r>
      <w:r>
        <w:rPr>
          <w:rFonts w:ascii="Arial" w:hAnsi="Arial" w:cs="Arial"/>
        </w:rPr>
        <w:t xml:space="preserve">, </w:t>
      </w:r>
      <w:r w:rsidR="002112BB">
        <w:rPr>
          <w:rFonts w:ascii="Arial" w:hAnsi="Arial" w:cs="Arial"/>
        </w:rPr>
        <w:t>in</w:t>
      </w:r>
      <w:r w:rsidR="00D52C54">
        <w:rPr>
          <w:rFonts w:ascii="Arial" w:hAnsi="Arial" w:cs="Arial"/>
        </w:rPr>
        <w:t xml:space="preserve"> </w:t>
      </w:r>
      <w:r w:rsidR="002504A0">
        <w:rPr>
          <w:rFonts w:ascii="Arial" w:hAnsi="Arial" w:cs="Arial"/>
        </w:rPr>
        <w:t xml:space="preserve">Haile Village Hall, Haile </w:t>
      </w:r>
      <w:r>
        <w:rPr>
          <w:rFonts w:ascii="Arial" w:hAnsi="Arial" w:cs="Arial"/>
        </w:rPr>
        <w:t>@ 7.</w:t>
      </w:r>
      <w:r w:rsidR="003D6D90">
        <w:rPr>
          <w:rFonts w:ascii="Arial" w:hAnsi="Arial" w:cs="Arial"/>
        </w:rPr>
        <w:t>3</w:t>
      </w:r>
      <w:r>
        <w:rPr>
          <w:rFonts w:ascii="Arial" w:hAnsi="Arial" w:cs="Arial"/>
        </w:rPr>
        <w:t>0 pm.</w:t>
      </w:r>
    </w:p>
    <w:p w14:paraId="19BA6E44" w14:textId="77777777" w:rsidR="00161925" w:rsidRDefault="00161925">
      <w:pPr>
        <w:rPr>
          <w:rFonts w:ascii="Arial" w:hAnsi="Arial" w:cs="Arial"/>
        </w:rPr>
      </w:pPr>
    </w:p>
    <w:p w14:paraId="60882950" w14:textId="3D79A7CF" w:rsidR="00A16EE9" w:rsidRDefault="00161925" w:rsidP="009C1F99">
      <w:pPr>
        <w:tabs>
          <w:tab w:val="left" w:pos="1800"/>
        </w:tabs>
        <w:rPr>
          <w:rFonts w:ascii="Arial" w:hAnsi="Arial" w:cs="Arial"/>
        </w:rPr>
      </w:pPr>
      <w:r>
        <w:rPr>
          <w:rFonts w:ascii="Arial" w:hAnsi="Arial" w:cs="Arial"/>
          <w:b/>
          <w:bCs/>
        </w:rPr>
        <w:t>PRESENT</w:t>
      </w:r>
      <w:r w:rsidR="00E30F22">
        <w:rPr>
          <w:rFonts w:ascii="Arial" w:hAnsi="Arial" w:cs="Arial"/>
        </w:rPr>
        <w:tab/>
      </w:r>
      <w:r w:rsidR="00A16EE9">
        <w:rPr>
          <w:rFonts w:ascii="Arial" w:hAnsi="Arial" w:cs="Arial"/>
        </w:rPr>
        <w:t>Eva Watson-Graham</w:t>
      </w:r>
      <w:r w:rsidR="009C1F99">
        <w:rPr>
          <w:rFonts w:ascii="Arial" w:hAnsi="Arial" w:cs="Arial"/>
        </w:rPr>
        <w:t xml:space="preserve"> - Chair</w:t>
      </w:r>
    </w:p>
    <w:p w14:paraId="24563C94" w14:textId="2AEC2C36" w:rsidR="00190105" w:rsidRDefault="002112BB" w:rsidP="00463949">
      <w:pPr>
        <w:tabs>
          <w:tab w:val="left" w:pos="1800"/>
        </w:tabs>
        <w:ind w:left="1800" w:hanging="1800"/>
        <w:rPr>
          <w:rFonts w:ascii="Arial" w:hAnsi="Arial" w:cs="Arial"/>
        </w:rPr>
      </w:pPr>
      <w:r>
        <w:rPr>
          <w:rFonts w:ascii="Arial" w:hAnsi="Arial" w:cs="Arial"/>
        </w:rPr>
        <w:tab/>
      </w:r>
      <w:r w:rsidR="00E26E92">
        <w:rPr>
          <w:rFonts w:ascii="Arial" w:hAnsi="Arial" w:cs="Arial"/>
        </w:rPr>
        <w:t>Paul Sutton</w:t>
      </w:r>
    </w:p>
    <w:p w14:paraId="2454B401" w14:textId="4357BFFA" w:rsidR="00190105" w:rsidRDefault="00190105" w:rsidP="00463949">
      <w:pPr>
        <w:tabs>
          <w:tab w:val="left" w:pos="1800"/>
        </w:tabs>
        <w:ind w:left="1800" w:hanging="1800"/>
        <w:rPr>
          <w:rFonts w:ascii="Arial" w:hAnsi="Arial" w:cs="Arial"/>
        </w:rPr>
      </w:pPr>
      <w:r>
        <w:rPr>
          <w:rFonts w:ascii="Arial" w:hAnsi="Arial" w:cs="Arial"/>
        </w:rPr>
        <w:tab/>
      </w:r>
      <w:r w:rsidR="002A3540">
        <w:rPr>
          <w:rFonts w:ascii="Arial" w:hAnsi="Arial" w:cs="Arial"/>
        </w:rPr>
        <w:t>Dave Riley</w:t>
      </w:r>
    </w:p>
    <w:p w14:paraId="446E19FC" w14:textId="36A05694" w:rsidR="006863AC" w:rsidRDefault="006863AC" w:rsidP="00463949">
      <w:pPr>
        <w:tabs>
          <w:tab w:val="left" w:pos="1800"/>
        </w:tabs>
        <w:ind w:left="1800" w:hanging="1800"/>
        <w:rPr>
          <w:rFonts w:ascii="Arial" w:hAnsi="Arial" w:cs="Arial"/>
        </w:rPr>
      </w:pPr>
      <w:r>
        <w:rPr>
          <w:rFonts w:ascii="Arial" w:hAnsi="Arial" w:cs="Arial"/>
        </w:rPr>
        <w:tab/>
        <w:t>Michael Garstang</w:t>
      </w:r>
    </w:p>
    <w:p w14:paraId="2520968A" w14:textId="0A29AF43" w:rsidR="007A1867" w:rsidRDefault="006B06E3" w:rsidP="00463949">
      <w:pPr>
        <w:tabs>
          <w:tab w:val="left" w:pos="1800"/>
        </w:tabs>
        <w:ind w:left="1800" w:hanging="1800"/>
        <w:rPr>
          <w:rFonts w:ascii="Arial" w:hAnsi="Arial" w:cs="Arial"/>
        </w:rPr>
      </w:pPr>
      <w:r>
        <w:rPr>
          <w:rFonts w:ascii="Arial" w:hAnsi="Arial" w:cs="Arial"/>
        </w:rPr>
        <w:tab/>
      </w:r>
      <w:r w:rsidR="007A1867">
        <w:rPr>
          <w:rFonts w:ascii="Arial" w:hAnsi="Arial" w:cs="Arial"/>
        </w:rPr>
        <w:t>Lesley Fowler – Clerk/</w:t>
      </w:r>
      <w:r w:rsidR="009C1F99">
        <w:rPr>
          <w:rFonts w:ascii="Arial" w:hAnsi="Arial" w:cs="Arial"/>
        </w:rPr>
        <w:t>Financial Officer</w:t>
      </w:r>
    </w:p>
    <w:p w14:paraId="62DCADB6" w14:textId="77777777" w:rsidR="000A66E0" w:rsidRDefault="000A66E0" w:rsidP="00463949">
      <w:pPr>
        <w:tabs>
          <w:tab w:val="left" w:pos="1800"/>
        </w:tabs>
        <w:ind w:left="1800" w:hanging="1800"/>
        <w:rPr>
          <w:rFonts w:ascii="Arial" w:hAnsi="Arial" w:cs="Arial"/>
        </w:rPr>
      </w:pPr>
    </w:p>
    <w:p w14:paraId="2009ABC7" w14:textId="77777777" w:rsidR="00161925" w:rsidRPr="00C76423" w:rsidRDefault="00161925">
      <w:pPr>
        <w:pStyle w:val="Heading1"/>
      </w:pPr>
      <w:r w:rsidRPr="00C76423">
        <w:t>MINUTES</w:t>
      </w:r>
    </w:p>
    <w:p w14:paraId="2E0FA718" w14:textId="77777777" w:rsidR="00161925" w:rsidRPr="00C76423" w:rsidRDefault="00161925">
      <w:pPr>
        <w:rPr>
          <w:rFonts w:ascii="Arial" w:hAnsi="Arial" w:cs="Arial"/>
        </w:rPr>
      </w:pPr>
    </w:p>
    <w:p w14:paraId="298A073B" w14:textId="0C543F92" w:rsidR="00161925" w:rsidRPr="00C76423" w:rsidRDefault="00463949">
      <w:pPr>
        <w:rPr>
          <w:rFonts w:ascii="Arial" w:hAnsi="Arial" w:cs="Arial"/>
        </w:rPr>
      </w:pPr>
      <w:r w:rsidRPr="00C76423">
        <w:rPr>
          <w:rFonts w:ascii="Arial" w:hAnsi="Arial" w:cs="Arial"/>
        </w:rPr>
        <w:t xml:space="preserve">Minutes of the previous meeting were </w:t>
      </w:r>
      <w:r w:rsidR="00375E7E">
        <w:rPr>
          <w:rFonts w:ascii="Arial" w:hAnsi="Arial" w:cs="Arial"/>
        </w:rPr>
        <w:t>agreed and signed.</w:t>
      </w:r>
    </w:p>
    <w:p w14:paraId="2F442F29" w14:textId="77777777" w:rsidR="00161925" w:rsidRDefault="00161925">
      <w:pPr>
        <w:rPr>
          <w:rFonts w:ascii="Arial" w:hAnsi="Arial" w:cs="Arial"/>
        </w:rPr>
      </w:pPr>
    </w:p>
    <w:p w14:paraId="48EA424F" w14:textId="43B4375F" w:rsidR="006B06E3" w:rsidRPr="006B06E3" w:rsidRDefault="006B06E3">
      <w:pPr>
        <w:rPr>
          <w:rFonts w:ascii="Arial" w:hAnsi="Arial" w:cs="Arial"/>
          <w:b/>
          <w:bCs/>
        </w:rPr>
      </w:pPr>
      <w:r w:rsidRPr="006B06E3">
        <w:rPr>
          <w:rFonts w:ascii="Arial" w:hAnsi="Arial" w:cs="Arial"/>
          <w:b/>
          <w:bCs/>
        </w:rPr>
        <w:t>WEBSITE DEVELOPMENT</w:t>
      </w:r>
    </w:p>
    <w:p w14:paraId="37A2D79E" w14:textId="77777777" w:rsidR="006B06E3" w:rsidRDefault="006B06E3">
      <w:pPr>
        <w:rPr>
          <w:rFonts w:ascii="Arial" w:hAnsi="Arial" w:cs="Arial"/>
        </w:rPr>
      </w:pPr>
    </w:p>
    <w:p w14:paraId="3342D81C" w14:textId="12F995D7" w:rsidR="006B06E3" w:rsidRDefault="00FE027C">
      <w:pPr>
        <w:rPr>
          <w:rFonts w:ascii="Arial" w:hAnsi="Arial" w:cs="Arial"/>
        </w:rPr>
      </w:pPr>
      <w:r>
        <w:rPr>
          <w:rFonts w:ascii="Arial" w:hAnsi="Arial" w:cs="Arial"/>
        </w:rPr>
        <w:t>Paul</w:t>
      </w:r>
      <w:r w:rsidR="006863AC">
        <w:rPr>
          <w:rFonts w:ascii="Arial" w:hAnsi="Arial" w:cs="Arial"/>
        </w:rPr>
        <w:t>’s access has now been sorted.  Eva still needs to try and gain access.</w:t>
      </w:r>
    </w:p>
    <w:p w14:paraId="3B68EEC3" w14:textId="77777777" w:rsidR="006B06E3" w:rsidRDefault="006B06E3">
      <w:pPr>
        <w:rPr>
          <w:rFonts w:ascii="Arial" w:hAnsi="Arial" w:cs="Arial"/>
        </w:rPr>
      </w:pPr>
    </w:p>
    <w:p w14:paraId="1B413AD7" w14:textId="6DE8E497" w:rsidR="00FE027C" w:rsidRPr="00FE027C" w:rsidRDefault="00FE027C">
      <w:pPr>
        <w:rPr>
          <w:rFonts w:ascii="Arial" w:hAnsi="Arial" w:cs="Arial"/>
          <w:b/>
          <w:bCs/>
        </w:rPr>
      </w:pPr>
      <w:r w:rsidRPr="00FE027C">
        <w:rPr>
          <w:rFonts w:ascii="Arial" w:hAnsi="Arial" w:cs="Arial"/>
          <w:b/>
          <w:bCs/>
        </w:rPr>
        <w:t>PLANNING APPLICATIONS/UPDATES</w:t>
      </w:r>
    </w:p>
    <w:p w14:paraId="14F3C1CA" w14:textId="77777777" w:rsidR="00FE027C" w:rsidRDefault="00FE027C">
      <w:pPr>
        <w:rPr>
          <w:rFonts w:ascii="Arial" w:hAnsi="Arial" w:cs="Arial"/>
        </w:rPr>
      </w:pPr>
    </w:p>
    <w:p w14:paraId="38AA10EA" w14:textId="1942AA2C" w:rsidR="00FE027C" w:rsidRDefault="006863AC">
      <w:pPr>
        <w:rPr>
          <w:rFonts w:ascii="Arial" w:hAnsi="Arial" w:cs="Arial"/>
        </w:rPr>
      </w:pPr>
      <w:r>
        <w:rPr>
          <w:rFonts w:ascii="Arial" w:hAnsi="Arial" w:cs="Arial"/>
        </w:rPr>
        <w:t>No issues to discuss.</w:t>
      </w:r>
    </w:p>
    <w:p w14:paraId="7B220CB8" w14:textId="77777777" w:rsidR="006863AC" w:rsidRDefault="006863AC">
      <w:pPr>
        <w:rPr>
          <w:rFonts w:ascii="Arial" w:hAnsi="Arial" w:cs="Arial"/>
        </w:rPr>
      </w:pPr>
    </w:p>
    <w:p w14:paraId="79E7D497" w14:textId="787BCF74" w:rsidR="005012DE" w:rsidRDefault="006B5178" w:rsidP="00375E7E">
      <w:pPr>
        <w:rPr>
          <w:rFonts w:ascii="Arial" w:hAnsi="Arial" w:cs="Arial"/>
          <w:b/>
        </w:rPr>
      </w:pPr>
      <w:r>
        <w:rPr>
          <w:rFonts w:ascii="Arial" w:hAnsi="Arial" w:cs="Arial"/>
          <w:b/>
        </w:rPr>
        <w:t>CONTRACT OF EMPLOYMENT</w:t>
      </w:r>
    </w:p>
    <w:p w14:paraId="67D53871" w14:textId="77777777" w:rsidR="006B5178" w:rsidRDefault="006B5178" w:rsidP="00375E7E">
      <w:pPr>
        <w:rPr>
          <w:rFonts w:ascii="Arial" w:hAnsi="Arial" w:cs="Arial"/>
          <w:b/>
        </w:rPr>
      </w:pPr>
    </w:p>
    <w:p w14:paraId="5BE04CF0" w14:textId="77777777" w:rsidR="006863AC" w:rsidRDefault="006863AC" w:rsidP="00375E7E">
      <w:pPr>
        <w:rPr>
          <w:rFonts w:ascii="Arial" w:hAnsi="Arial" w:cs="Arial"/>
          <w:bCs/>
        </w:rPr>
      </w:pPr>
      <w:r>
        <w:rPr>
          <w:rFonts w:ascii="Arial" w:hAnsi="Arial" w:cs="Arial"/>
          <w:bCs/>
        </w:rPr>
        <w:t>It was agreed to add an “annual performance review” section to the contract, which will be covered in June after the AGM.</w:t>
      </w:r>
    </w:p>
    <w:p w14:paraId="2C9C9979" w14:textId="77777777" w:rsidR="006863AC" w:rsidRDefault="006863AC" w:rsidP="00375E7E">
      <w:pPr>
        <w:rPr>
          <w:rFonts w:ascii="Arial" w:hAnsi="Arial" w:cs="Arial"/>
          <w:bCs/>
        </w:rPr>
      </w:pPr>
    </w:p>
    <w:p w14:paraId="3948FAC2" w14:textId="43F957FF" w:rsidR="00FE027C" w:rsidRPr="009D4EEA" w:rsidRDefault="00FE027C" w:rsidP="00375E7E">
      <w:pPr>
        <w:rPr>
          <w:rFonts w:ascii="Arial" w:hAnsi="Arial" w:cs="Arial"/>
          <w:b/>
        </w:rPr>
      </w:pPr>
      <w:r w:rsidRPr="009D4EEA">
        <w:rPr>
          <w:rFonts w:ascii="Arial" w:hAnsi="Arial" w:cs="Arial"/>
          <w:b/>
        </w:rPr>
        <w:t>IT POLICY</w:t>
      </w:r>
    </w:p>
    <w:p w14:paraId="6BB653E4" w14:textId="77777777" w:rsidR="00FE027C" w:rsidRDefault="00FE027C" w:rsidP="00375E7E">
      <w:pPr>
        <w:rPr>
          <w:rFonts w:ascii="Arial" w:hAnsi="Arial" w:cs="Arial"/>
          <w:bCs/>
        </w:rPr>
      </w:pPr>
    </w:p>
    <w:p w14:paraId="77C55A9B" w14:textId="77777777" w:rsidR="006863AC" w:rsidRDefault="006863AC" w:rsidP="00375E7E">
      <w:pPr>
        <w:rPr>
          <w:rFonts w:ascii="Arial" w:hAnsi="Arial" w:cs="Arial"/>
          <w:bCs/>
        </w:rPr>
      </w:pPr>
      <w:r>
        <w:rPr>
          <w:rFonts w:ascii="Arial" w:hAnsi="Arial" w:cs="Arial"/>
          <w:bCs/>
        </w:rPr>
        <w:t>Minor tweaks to the policy were agreed, and it will be signed and implemented at the AGM.</w:t>
      </w:r>
    </w:p>
    <w:p w14:paraId="3C5C4320" w14:textId="77777777" w:rsidR="006863AC" w:rsidRDefault="006863AC" w:rsidP="00375E7E">
      <w:pPr>
        <w:rPr>
          <w:rFonts w:ascii="Arial" w:hAnsi="Arial" w:cs="Arial"/>
          <w:bCs/>
        </w:rPr>
      </w:pPr>
    </w:p>
    <w:p w14:paraId="796F309D" w14:textId="00E55B2F" w:rsidR="00B17015" w:rsidRDefault="00B17015" w:rsidP="00375E7E">
      <w:pPr>
        <w:rPr>
          <w:rFonts w:ascii="Arial" w:hAnsi="Arial" w:cs="Arial"/>
          <w:b/>
        </w:rPr>
      </w:pPr>
      <w:r>
        <w:rPr>
          <w:rFonts w:ascii="Arial" w:hAnsi="Arial" w:cs="Arial"/>
          <w:b/>
        </w:rPr>
        <w:t>SUMMARY OF CALC NOTIFICATIONS</w:t>
      </w:r>
    </w:p>
    <w:p w14:paraId="21DCB403" w14:textId="77777777" w:rsidR="00B17015" w:rsidRDefault="00B17015" w:rsidP="00375E7E">
      <w:pPr>
        <w:rPr>
          <w:rFonts w:ascii="Arial" w:hAnsi="Arial" w:cs="Arial"/>
          <w:b/>
        </w:rPr>
      </w:pPr>
    </w:p>
    <w:p w14:paraId="79F7A8EC" w14:textId="23CD6064" w:rsidR="00D27174" w:rsidRDefault="00375E7E" w:rsidP="00375E7E">
      <w:pPr>
        <w:rPr>
          <w:rFonts w:ascii="Arial" w:hAnsi="Arial" w:cs="Arial"/>
          <w:bCs/>
        </w:rPr>
      </w:pPr>
      <w:r>
        <w:rPr>
          <w:rFonts w:ascii="Arial" w:hAnsi="Arial" w:cs="Arial"/>
          <w:bCs/>
        </w:rPr>
        <w:t>All relevant notifications were forwarded to the councillors.</w:t>
      </w:r>
    </w:p>
    <w:p w14:paraId="6DC492F4" w14:textId="77777777" w:rsidR="00375E7E" w:rsidRDefault="00375E7E" w:rsidP="00375E7E">
      <w:pPr>
        <w:rPr>
          <w:rFonts w:ascii="Arial" w:hAnsi="Arial" w:cs="Arial"/>
          <w:bCs/>
        </w:rPr>
      </w:pPr>
    </w:p>
    <w:p w14:paraId="00ED5BEA" w14:textId="4DD39FBD" w:rsidR="003638B9" w:rsidRPr="00375E7E" w:rsidRDefault="003638B9" w:rsidP="00375E7E">
      <w:pPr>
        <w:rPr>
          <w:rFonts w:ascii="Arial" w:hAnsi="Arial" w:cs="Arial"/>
          <w:b/>
        </w:rPr>
      </w:pPr>
      <w:r w:rsidRPr="00375E7E">
        <w:rPr>
          <w:rFonts w:ascii="Arial" w:hAnsi="Arial" w:cs="Arial"/>
          <w:b/>
        </w:rPr>
        <w:t>HIGHWAYS ISSUES</w:t>
      </w:r>
    </w:p>
    <w:p w14:paraId="35FCE049" w14:textId="77777777" w:rsidR="00707CFD" w:rsidRDefault="00707CFD" w:rsidP="00375E7E">
      <w:pPr>
        <w:rPr>
          <w:rFonts w:ascii="Arial" w:hAnsi="Arial" w:cs="Arial"/>
          <w:bCs/>
        </w:rPr>
      </w:pPr>
    </w:p>
    <w:p w14:paraId="2CEBC70C" w14:textId="1E23AF57" w:rsidR="003638B9" w:rsidRDefault="006863AC" w:rsidP="00375E7E">
      <w:pPr>
        <w:rPr>
          <w:rFonts w:ascii="Arial" w:hAnsi="Arial" w:cs="Arial"/>
          <w:bCs/>
        </w:rPr>
      </w:pPr>
      <w:r>
        <w:rPr>
          <w:rFonts w:ascii="Arial" w:hAnsi="Arial" w:cs="Arial"/>
          <w:bCs/>
        </w:rPr>
        <w:t>Still a</w:t>
      </w:r>
      <w:r w:rsidR="00707CFD">
        <w:rPr>
          <w:rFonts w:ascii="Arial" w:hAnsi="Arial" w:cs="Arial"/>
          <w:bCs/>
        </w:rPr>
        <w:t xml:space="preserve">waiting confirmation as to whether </w:t>
      </w:r>
      <w:r>
        <w:rPr>
          <w:rFonts w:ascii="Arial" w:hAnsi="Arial" w:cs="Arial"/>
          <w:bCs/>
        </w:rPr>
        <w:t>a highway representative can attend a meeting.</w:t>
      </w:r>
    </w:p>
    <w:p w14:paraId="6683FF95" w14:textId="77777777" w:rsidR="00707CFD" w:rsidRPr="00375E7E" w:rsidRDefault="00707CFD" w:rsidP="00375E7E">
      <w:pPr>
        <w:rPr>
          <w:rFonts w:ascii="Arial" w:hAnsi="Arial" w:cs="Arial"/>
          <w:bCs/>
        </w:rPr>
      </w:pPr>
    </w:p>
    <w:tbl>
      <w:tblPr>
        <w:tblStyle w:val="TableGrid"/>
        <w:tblW w:w="0" w:type="auto"/>
        <w:tblLook w:val="04A0" w:firstRow="1" w:lastRow="0" w:firstColumn="1" w:lastColumn="0" w:noHBand="0" w:noVBand="1"/>
      </w:tblPr>
      <w:tblGrid>
        <w:gridCol w:w="1555"/>
        <w:gridCol w:w="6095"/>
        <w:gridCol w:w="1524"/>
      </w:tblGrid>
      <w:tr w:rsidR="00D27174" w:rsidRPr="00375E7E" w14:paraId="305E7EC9" w14:textId="77777777" w:rsidTr="00D27174">
        <w:tc>
          <w:tcPr>
            <w:tcW w:w="1555" w:type="dxa"/>
            <w:shd w:val="clear" w:color="auto" w:fill="F2F2F2" w:themeFill="background1" w:themeFillShade="F2"/>
          </w:tcPr>
          <w:p w14:paraId="49FF37BE" w14:textId="06DEDF51" w:rsidR="00D27174" w:rsidRPr="00375E7E" w:rsidRDefault="00D27174" w:rsidP="00375E7E">
            <w:pPr>
              <w:rPr>
                <w:rFonts w:ascii="Arial" w:hAnsi="Arial" w:cs="Arial"/>
                <w:bCs/>
              </w:rPr>
            </w:pPr>
            <w:r w:rsidRPr="00375E7E">
              <w:rPr>
                <w:rFonts w:ascii="Arial" w:hAnsi="Arial" w:cs="Arial"/>
                <w:bCs/>
              </w:rPr>
              <w:t>Job No</w:t>
            </w:r>
          </w:p>
        </w:tc>
        <w:tc>
          <w:tcPr>
            <w:tcW w:w="6095" w:type="dxa"/>
            <w:shd w:val="clear" w:color="auto" w:fill="F2F2F2" w:themeFill="background1" w:themeFillShade="F2"/>
          </w:tcPr>
          <w:p w14:paraId="5F0A5055" w14:textId="15071F87" w:rsidR="00D27174" w:rsidRPr="00375E7E" w:rsidRDefault="00D27174" w:rsidP="00375E7E">
            <w:pPr>
              <w:rPr>
                <w:rFonts w:ascii="Arial" w:hAnsi="Arial" w:cs="Arial"/>
                <w:bCs/>
              </w:rPr>
            </w:pPr>
            <w:r w:rsidRPr="00375E7E">
              <w:rPr>
                <w:rFonts w:ascii="Arial" w:hAnsi="Arial" w:cs="Arial"/>
                <w:bCs/>
              </w:rPr>
              <w:t>Issue</w:t>
            </w:r>
          </w:p>
        </w:tc>
        <w:tc>
          <w:tcPr>
            <w:tcW w:w="1524" w:type="dxa"/>
            <w:shd w:val="clear" w:color="auto" w:fill="F2F2F2" w:themeFill="background1" w:themeFillShade="F2"/>
          </w:tcPr>
          <w:p w14:paraId="29B8C4B1" w14:textId="74264AD9" w:rsidR="00D27174" w:rsidRPr="00375E7E" w:rsidRDefault="00D27174" w:rsidP="00375E7E">
            <w:pPr>
              <w:rPr>
                <w:rFonts w:ascii="Arial" w:hAnsi="Arial" w:cs="Arial"/>
                <w:bCs/>
              </w:rPr>
            </w:pPr>
            <w:r w:rsidRPr="00375E7E">
              <w:rPr>
                <w:rFonts w:ascii="Arial" w:hAnsi="Arial" w:cs="Arial"/>
                <w:bCs/>
              </w:rPr>
              <w:t>Status</w:t>
            </w:r>
          </w:p>
        </w:tc>
      </w:tr>
      <w:tr w:rsidR="00D27174" w:rsidRPr="00375E7E" w14:paraId="639C7AAF" w14:textId="77777777" w:rsidTr="00D27174">
        <w:tc>
          <w:tcPr>
            <w:tcW w:w="1555" w:type="dxa"/>
          </w:tcPr>
          <w:p w14:paraId="54550DFF" w14:textId="26AB5788" w:rsidR="00D27174" w:rsidRPr="00375E7E" w:rsidRDefault="00D27174" w:rsidP="00375E7E">
            <w:pPr>
              <w:rPr>
                <w:rFonts w:ascii="Arial" w:hAnsi="Arial" w:cs="Arial"/>
                <w:bCs/>
              </w:rPr>
            </w:pPr>
            <w:r w:rsidRPr="00375E7E">
              <w:rPr>
                <w:rFonts w:ascii="Arial" w:hAnsi="Arial" w:cs="Arial"/>
                <w:bCs/>
              </w:rPr>
              <w:t>EI/220677</w:t>
            </w:r>
          </w:p>
        </w:tc>
        <w:tc>
          <w:tcPr>
            <w:tcW w:w="6095" w:type="dxa"/>
          </w:tcPr>
          <w:p w14:paraId="5E06D3BD" w14:textId="078DA432" w:rsidR="00D27174" w:rsidRPr="00375E7E" w:rsidRDefault="00D27174" w:rsidP="00375E7E">
            <w:pPr>
              <w:rPr>
                <w:rFonts w:ascii="Arial" w:hAnsi="Arial" w:cs="Arial"/>
                <w:bCs/>
              </w:rPr>
            </w:pPr>
            <w:r w:rsidRPr="00375E7E">
              <w:rPr>
                <w:rFonts w:ascii="Arial" w:hAnsi="Arial" w:cs="Arial"/>
                <w:bCs/>
              </w:rPr>
              <w:t>Drain blocked in Carleton Moor Wood</w:t>
            </w:r>
          </w:p>
        </w:tc>
        <w:tc>
          <w:tcPr>
            <w:tcW w:w="1524" w:type="dxa"/>
          </w:tcPr>
          <w:p w14:paraId="46F5ED46" w14:textId="2565A062" w:rsidR="00D27174" w:rsidRPr="00375E7E" w:rsidRDefault="00D27174" w:rsidP="00375E7E">
            <w:pPr>
              <w:rPr>
                <w:rFonts w:ascii="Arial" w:hAnsi="Arial" w:cs="Arial"/>
                <w:bCs/>
              </w:rPr>
            </w:pPr>
            <w:r w:rsidRPr="00375E7E">
              <w:rPr>
                <w:rFonts w:ascii="Arial" w:hAnsi="Arial" w:cs="Arial"/>
                <w:bCs/>
              </w:rPr>
              <w:t>Ongoing</w:t>
            </w:r>
          </w:p>
        </w:tc>
      </w:tr>
      <w:tr w:rsidR="00D27174" w:rsidRPr="00375E7E" w14:paraId="20ACAA53" w14:textId="77777777" w:rsidTr="00D27174">
        <w:tc>
          <w:tcPr>
            <w:tcW w:w="1555" w:type="dxa"/>
          </w:tcPr>
          <w:p w14:paraId="051B66C4" w14:textId="1CC265B3" w:rsidR="00D27174" w:rsidRPr="00375E7E" w:rsidRDefault="00D27174" w:rsidP="00375E7E">
            <w:pPr>
              <w:rPr>
                <w:rFonts w:ascii="Arial" w:hAnsi="Arial" w:cs="Arial"/>
                <w:bCs/>
              </w:rPr>
            </w:pPr>
            <w:r w:rsidRPr="00375E7E">
              <w:rPr>
                <w:rFonts w:ascii="Arial" w:hAnsi="Arial" w:cs="Arial"/>
                <w:bCs/>
              </w:rPr>
              <w:t>EI/220678</w:t>
            </w:r>
          </w:p>
        </w:tc>
        <w:tc>
          <w:tcPr>
            <w:tcW w:w="6095" w:type="dxa"/>
          </w:tcPr>
          <w:p w14:paraId="074222DB" w14:textId="308F2891" w:rsidR="00D27174" w:rsidRPr="00375E7E" w:rsidRDefault="00D27174" w:rsidP="00375E7E">
            <w:pPr>
              <w:rPr>
                <w:rFonts w:ascii="Arial" w:hAnsi="Arial" w:cs="Arial"/>
                <w:bCs/>
              </w:rPr>
            </w:pPr>
            <w:r w:rsidRPr="00375E7E">
              <w:rPr>
                <w:rFonts w:ascii="Arial" w:hAnsi="Arial" w:cs="Arial"/>
                <w:bCs/>
              </w:rPr>
              <w:t>“Wilton” sign at Stockbridge damaged</w:t>
            </w:r>
          </w:p>
        </w:tc>
        <w:tc>
          <w:tcPr>
            <w:tcW w:w="1524" w:type="dxa"/>
          </w:tcPr>
          <w:p w14:paraId="0F3FE123" w14:textId="2B19A24B" w:rsidR="00D27174" w:rsidRPr="00375E7E" w:rsidRDefault="00D27174" w:rsidP="00375E7E">
            <w:pPr>
              <w:rPr>
                <w:rFonts w:ascii="Arial" w:hAnsi="Arial" w:cs="Arial"/>
                <w:bCs/>
              </w:rPr>
            </w:pPr>
            <w:r w:rsidRPr="00375E7E">
              <w:rPr>
                <w:rFonts w:ascii="Arial" w:hAnsi="Arial" w:cs="Arial"/>
                <w:bCs/>
              </w:rPr>
              <w:t>Ongoing</w:t>
            </w:r>
          </w:p>
        </w:tc>
      </w:tr>
      <w:tr w:rsidR="002A3540" w:rsidRPr="00375E7E" w14:paraId="01489508" w14:textId="77777777" w:rsidTr="00D27174">
        <w:tc>
          <w:tcPr>
            <w:tcW w:w="1555" w:type="dxa"/>
          </w:tcPr>
          <w:p w14:paraId="3506C68A" w14:textId="77777777" w:rsidR="002A3540" w:rsidRPr="00375E7E" w:rsidRDefault="002A3540" w:rsidP="00375E7E">
            <w:pPr>
              <w:rPr>
                <w:rFonts w:ascii="Arial" w:hAnsi="Arial" w:cs="Arial"/>
                <w:bCs/>
              </w:rPr>
            </w:pPr>
          </w:p>
        </w:tc>
        <w:tc>
          <w:tcPr>
            <w:tcW w:w="6095" w:type="dxa"/>
          </w:tcPr>
          <w:p w14:paraId="5FFB6BEE" w14:textId="576BB83D" w:rsidR="002A3540" w:rsidRPr="00375E7E" w:rsidRDefault="002A3540" w:rsidP="00375E7E">
            <w:pPr>
              <w:rPr>
                <w:rFonts w:ascii="Arial" w:hAnsi="Arial" w:cs="Arial"/>
                <w:bCs/>
              </w:rPr>
            </w:pPr>
            <w:r>
              <w:rPr>
                <w:rFonts w:ascii="Arial" w:hAnsi="Arial" w:cs="Arial"/>
                <w:bCs/>
              </w:rPr>
              <w:t>Signpost at Grange to be repainted</w:t>
            </w:r>
          </w:p>
        </w:tc>
        <w:tc>
          <w:tcPr>
            <w:tcW w:w="1524" w:type="dxa"/>
          </w:tcPr>
          <w:p w14:paraId="4B687475" w14:textId="62E8B7AA" w:rsidR="002A3540" w:rsidRPr="00375E7E" w:rsidRDefault="002A3540" w:rsidP="00375E7E">
            <w:pPr>
              <w:rPr>
                <w:rFonts w:ascii="Arial" w:hAnsi="Arial" w:cs="Arial"/>
                <w:bCs/>
              </w:rPr>
            </w:pPr>
            <w:r>
              <w:rPr>
                <w:rFonts w:ascii="Arial" w:hAnsi="Arial" w:cs="Arial"/>
                <w:bCs/>
              </w:rPr>
              <w:t>Ongoing</w:t>
            </w:r>
          </w:p>
        </w:tc>
      </w:tr>
      <w:tr w:rsidR="006B06E3" w:rsidRPr="00375E7E" w14:paraId="2FFB555B" w14:textId="77777777" w:rsidTr="00D27174">
        <w:tc>
          <w:tcPr>
            <w:tcW w:w="1555" w:type="dxa"/>
          </w:tcPr>
          <w:p w14:paraId="75915806" w14:textId="59CA5F99" w:rsidR="006B06E3" w:rsidRPr="00375E7E" w:rsidRDefault="004933B0" w:rsidP="00375E7E">
            <w:pPr>
              <w:rPr>
                <w:rFonts w:ascii="Arial" w:hAnsi="Arial" w:cs="Arial"/>
                <w:bCs/>
              </w:rPr>
            </w:pPr>
            <w:r>
              <w:rPr>
                <w:rFonts w:ascii="Arial" w:hAnsi="Arial" w:cs="Arial"/>
                <w:bCs/>
              </w:rPr>
              <w:t>EI/266289</w:t>
            </w:r>
          </w:p>
        </w:tc>
        <w:tc>
          <w:tcPr>
            <w:tcW w:w="6095" w:type="dxa"/>
          </w:tcPr>
          <w:p w14:paraId="63EADA69" w14:textId="6B847E63" w:rsidR="006B06E3" w:rsidRDefault="004933B0" w:rsidP="00375E7E">
            <w:pPr>
              <w:rPr>
                <w:rFonts w:ascii="Arial" w:hAnsi="Arial" w:cs="Arial"/>
                <w:bCs/>
              </w:rPr>
            </w:pPr>
            <w:r>
              <w:rPr>
                <w:rFonts w:ascii="Arial" w:hAnsi="Arial" w:cs="Arial"/>
                <w:bCs/>
              </w:rPr>
              <w:t>Carriageway collapse ne</w:t>
            </w:r>
            <w:r w:rsidR="009D4EEA">
              <w:rPr>
                <w:rFonts w:ascii="Arial" w:hAnsi="Arial" w:cs="Arial"/>
                <w:bCs/>
              </w:rPr>
              <w:t>ar</w:t>
            </w:r>
            <w:r>
              <w:rPr>
                <w:rFonts w:ascii="Arial" w:hAnsi="Arial" w:cs="Arial"/>
                <w:bCs/>
              </w:rPr>
              <w:t xml:space="preserve"> Haile Hall entrance</w:t>
            </w:r>
          </w:p>
        </w:tc>
        <w:tc>
          <w:tcPr>
            <w:tcW w:w="1524" w:type="dxa"/>
          </w:tcPr>
          <w:p w14:paraId="43C9CE47" w14:textId="3F00F3B6" w:rsidR="006B06E3" w:rsidRDefault="004933B0" w:rsidP="00375E7E">
            <w:pPr>
              <w:rPr>
                <w:rFonts w:ascii="Arial" w:hAnsi="Arial" w:cs="Arial"/>
                <w:bCs/>
              </w:rPr>
            </w:pPr>
            <w:r>
              <w:rPr>
                <w:rFonts w:ascii="Arial" w:hAnsi="Arial" w:cs="Arial"/>
                <w:bCs/>
              </w:rPr>
              <w:t>Ongoing</w:t>
            </w:r>
          </w:p>
        </w:tc>
      </w:tr>
      <w:tr w:rsidR="004933B0" w:rsidRPr="00375E7E" w14:paraId="0CA7F091" w14:textId="77777777" w:rsidTr="00D27174">
        <w:tc>
          <w:tcPr>
            <w:tcW w:w="1555" w:type="dxa"/>
          </w:tcPr>
          <w:p w14:paraId="66BB9A79" w14:textId="100FB9D2" w:rsidR="004933B0" w:rsidRDefault="004933B0" w:rsidP="00375E7E">
            <w:pPr>
              <w:rPr>
                <w:rFonts w:ascii="Arial" w:hAnsi="Arial" w:cs="Arial"/>
                <w:bCs/>
              </w:rPr>
            </w:pPr>
            <w:r>
              <w:rPr>
                <w:rFonts w:ascii="Arial" w:hAnsi="Arial" w:cs="Arial"/>
                <w:bCs/>
              </w:rPr>
              <w:t>EI/266294</w:t>
            </w:r>
          </w:p>
        </w:tc>
        <w:tc>
          <w:tcPr>
            <w:tcW w:w="6095" w:type="dxa"/>
          </w:tcPr>
          <w:p w14:paraId="46220CF7" w14:textId="3D437DB8" w:rsidR="004933B0" w:rsidRDefault="004933B0" w:rsidP="00375E7E">
            <w:pPr>
              <w:rPr>
                <w:rFonts w:ascii="Arial" w:hAnsi="Arial" w:cs="Arial"/>
                <w:bCs/>
              </w:rPr>
            </w:pPr>
            <w:r>
              <w:rPr>
                <w:rFonts w:ascii="Arial" w:hAnsi="Arial" w:cs="Arial"/>
                <w:bCs/>
              </w:rPr>
              <w:t>Gul</w:t>
            </w:r>
            <w:r w:rsidR="009E6E54">
              <w:rPr>
                <w:rFonts w:ascii="Arial" w:hAnsi="Arial" w:cs="Arial"/>
                <w:bCs/>
              </w:rPr>
              <w:t>ly</w:t>
            </w:r>
            <w:r>
              <w:rPr>
                <w:rFonts w:ascii="Arial" w:hAnsi="Arial" w:cs="Arial"/>
                <w:bCs/>
              </w:rPr>
              <w:t xml:space="preserve"> cleaning – whole parish</w:t>
            </w:r>
          </w:p>
        </w:tc>
        <w:tc>
          <w:tcPr>
            <w:tcW w:w="1524" w:type="dxa"/>
          </w:tcPr>
          <w:p w14:paraId="235846FC" w14:textId="73BCAA84" w:rsidR="004933B0" w:rsidRDefault="004933B0" w:rsidP="00375E7E">
            <w:pPr>
              <w:rPr>
                <w:rFonts w:ascii="Arial" w:hAnsi="Arial" w:cs="Arial"/>
                <w:bCs/>
              </w:rPr>
            </w:pPr>
            <w:r>
              <w:rPr>
                <w:rFonts w:ascii="Arial" w:hAnsi="Arial" w:cs="Arial"/>
                <w:bCs/>
              </w:rPr>
              <w:t>Ongoing</w:t>
            </w:r>
          </w:p>
        </w:tc>
      </w:tr>
      <w:tr w:rsidR="00707CFD" w:rsidRPr="00375E7E" w14:paraId="64B1CF8E" w14:textId="77777777" w:rsidTr="00D27174">
        <w:tc>
          <w:tcPr>
            <w:tcW w:w="1555" w:type="dxa"/>
          </w:tcPr>
          <w:p w14:paraId="799791EE" w14:textId="773F92BC" w:rsidR="00707CFD" w:rsidRDefault="00707CFD" w:rsidP="00375E7E">
            <w:pPr>
              <w:rPr>
                <w:rFonts w:ascii="Arial" w:hAnsi="Arial" w:cs="Arial"/>
                <w:bCs/>
              </w:rPr>
            </w:pPr>
            <w:r>
              <w:rPr>
                <w:rFonts w:ascii="Arial" w:hAnsi="Arial" w:cs="Arial"/>
                <w:bCs/>
              </w:rPr>
              <w:t>EI/277120</w:t>
            </w:r>
          </w:p>
        </w:tc>
        <w:tc>
          <w:tcPr>
            <w:tcW w:w="6095" w:type="dxa"/>
          </w:tcPr>
          <w:p w14:paraId="46C65BA2" w14:textId="6DA0C15B" w:rsidR="00707CFD" w:rsidRDefault="00707CFD" w:rsidP="00375E7E">
            <w:pPr>
              <w:rPr>
                <w:rFonts w:ascii="Arial" w:hAnsi="Arial" w:cs="Arial"/>
                <w:bCs/>
              </w:rPr>
            </w:pPr>
            <w:r>
              <w:rPr>
                <w:rFonts w:ascii="Arial" w:hAnsi="Arial" w:cs="Arial"/>
                <w:bCs/>
              </w:rPr>
              <w:t>Overhanding trees at Hardheads</w:t>
            </w:r>
          </w:p>
        </w:tc>
        <w:tc>
          <w:tcPr>
            <w:tcW w:w="1524" w:type="dxa"/>
          </w:tcPr>
          <w:p w14:paraId="42B63F93" w14:textId="7633CDEC" w:rsidR="00707CFD" w:rsidRDefault="00707CFD" w:rsidP="00375E7E">
            <w:pPr>
              <w:rPr>
                <w:rFonts w:ascii="Arial" w:hAnsi="Arial" w:cs="Arial"/>
                <w:bCs/>
              </w:rPr>
            </w:pPr>
            <w:r>
              <w:rPr>
                <w:rFonts w:ascii="Arial" w:hAnsi="Arial" w:cs="Arial"/>
                <w:bCs/>
              </w:rPr>
              <w:t>New</w:t>
            </w:r>
          </w:p>
        </w:tc>
      </w:tr>
      <w:tr w:rsidR="00707CFD" w:rsidRPr="00375E7E" w14:paraId="1A4F3CDA" w14:textId="77777777" w:rsidTr="00D27174">
        <w:tc>
          <w:tcPr>
            <w:tcW w:w="1555" w:type="dxa"/>
          </w:tcPr>
          <w:p w14:paraId="3FB688C5" w14:textId="3307FACD" w:rsidR="00707CFD" w:rsidRDefault="00707CFD" w:rsidP="00375E7E">
            <w:pPr>
              <w:rPr>
                <w:rFonts w:ascii="Arial" w:hAnsi="Arial" w:cs="Arial"/>
                <w:bCs/>
              </w:rPr>
            </w:pPr>
            <w:r>
              <w:rPr>
                <w:rFonts w:ascii="Arial" w:hAnsi="Arial" w:cs="Arial"/>
                <w:bCs/>
              </w:rPr>
              <w:t>EI/277126</w:t>
            </w:r>
          </w:p>
        </w:tc>
        <w:tc>
          <w:tcPr>
            <w:tcW w:w="6095" w:type="dxa"/>
          </w:tcPr>
          <w:p w14:paraId="58A9B8CB" w14:textId="20DD1989" w:rsidR="00707CFD" w:rsidRDefault="00707CFD" w:rsidP="00375E7E">
            <w:pPr>
              <w:rPr>
                <w:rFonts w:ascii="Arial" w:hAnsi="Arial" w:cs="Arial"/>
                <w:bCs/>
              </w:rPr>
            </w:pPr>
            <w:r>
              <w:rPr>
                <w:rFonts w:ascii="Arial" w:hAnsi="Arial" w:cs="Arial"/>
                <w:bCs/>
              </w:rPr>
              <w:t>Large deep pothole on road above Hardheads</w:t>
            </w:r>
          </w:p>
        </w:tc>
        <w:tc>
          <w:tcPr>
            <w:tcW w:w="1524" w:type="dxa"/>
          </w:tcPr>
          <w:p w14:paraId="02232BAD" w14:textId="4DEF51DE" w:rsidR="00707CFD" w:rsidRDefault="00707CFD" w:rsidP="00375E7E">
            <w:pPr>
              <w:rPr>
                <w:rFonts w:ascii="Arial" w:hAnsi="Arial" w:cs="Arial"/>
                <w:bCs/>
              </w:rPr>
            </w:pPr>
            <w:r>
              <w:rPr>
                <w:rFonts w:ascii="Arial" w:hAnsi="Arial" w:cs="Arial"/>
                <w:bCs/>
              </w:rPr>
              <w:t>New</w:t>
            </w:r>
          </w:p>
        </w:tc>
      </w:tr>
      <w:tr w:rsidR="006863AC" w:rsidRPr="00375E7E" w14:paraId="6D22AB73" w14:textId="77777777" w:rsidTr="00D27174">
        <w:tc>
          <w:tcPr>
            <w:tcW w:w="1555" w:type="dxa"/>
          </w:tcPr>
          <w:p w14:paraId="5982A121" w14:textId="566316FD" w:rsidR="006863AC" w:rsidRDefault="006863AC" w:rsidP="00375E7E">
            <w:pPr>
              <w:rPr>
                <w:rFonts w:ascii="Arial" w:hAnsi="Arial" w:cs="Arial"/>
                <w:bCs/>
              </w:rPr>
            </w:pPr>
            <w:r>
              <w:rPr>
                <w:rFonts w:ascii="Arial" w:hAnsi="Arial" w:cs="Arial"/>
                <w:bCs/>
              </w:rPr>
              <w:t>EI/285292</w:t>
            </w:r>
          </w:p>
        </w:tc>
        <w:tc>
          <w:tcPr>
            <w:tcW w:w="6095" w:type="dxa"/>
          </w:tcPr>
          <w:p w14:paraId="036C6587" w14:textId="4243246F" w:rsidR="006863AC" w:rsidRDefault="006863AC" w:rsidP="00375E7E">
            <w:pPr>
              <w:rPr>
                <w:rFonts w:ascii="Arial" w:hAnsi="Arial" w:cs="Arial"/>
                <w:bCs/>
              </w:rPr>
            </w:pPr>
            <w:r>
              <w:rPr>
                <w:rFonts w:ascii="Arial" w:hAnsi="Arial" w:cs="Arial"/>
                <w:bCs/>
              </w:rPr>
              <w:t>Wilton sign damaged (Stockbridge)</w:t>
            </w:r>
          </w:p>
        </w:tc>
        <w:tc>
          <w:tcPr>
            <w:tcW w:w="1524" w:type="dxa"/>
          </w:tcPr>
          <w:p w14:paraId="707FAD27" w14:textId="1A3DE646" w:rsidR="006863AC" w:rsidRDefault="006863AC" w:rsidP="00375E7E">
            <w:pPr>
              <w:rPr>
                <w:rFonts w:ascii="Arial" w:hAnsi="Arial" w:cs="Arial"/>
                <w:bCs/>
              </w:rPr>
            </w:pPr>
            <w:r>
              <w:rPr>
                <w:rFonts w:ascii="Arial" w:hAnsi="Arial" w:cs="Arial"/>
                <w:bCs/>
              </w:rPr>
              <w:t>New</w:t>
            </w:r>
          </w:p>
        </w:tc>
      </w:tr>
      <w:tr w:rsidR="00F57A22" w:rsidRPr="00375E7E" w14:paraId="76633BD4" w14:textId="77777777" w:rsidTr="00D27174">
        <w:tc>
          <w:tcPr>
            <w:tcW w:w="1555" w:type="dxa"/>
          </w:tcPr>
          <w:p w14:paraId="77495D56" w14:textId="14B7BC53" w:rsidR="00F57A22" w:rsidRDefault="00F57A22" w:rsidP="00375E7E">
            <w:pPr>
              <w:rPr>
                <w:rFonts w:ascii="Arial" w:hAnsi="Arial" w:cs="Arial"/>
                <w:bCs/>
              </w:rPr>
            </w:pPr>
            <w:r>
              <w:rPr>
                <w:rFonts w:ascii="Arial" w:hAnsi="Arial" w:cs="Arial"/>
                <w:bCs/>
              </w:rPr>
              <w:lastRenderedPageBreak/>
              <w:t>EI/285313</w:t>
            </w:r>
          </w:p>
        </w:tc>
        <w:tc>
          <w:tcPr>
            <w:tcW w:w="6095" w:type="dxa"/>
          </w:tcPr>
          <w:p w14:paraId="548EA33A" w14:textId="0F0D2E98" w:rsidR="00F57A22" w:rsidRDefault="00F57A22" w:rsidP="00375E7E">
            <w:pPr>
              <w:rPr>
                <w:rFonts w:ascii="Arial" w:hAnsi="Arial" w:cs="Arial"/>
                <w:bCs/>
              </w:rPr>
            </w:pPr>
            <w:r>
              <w:rPr>
                <w:rFonts w:ascii="Arial" w:hAnsi="Arial" w:cs="Arial"/>
                <w:bCs/>
              </w:rPr>
              <w:t>Large pothole above church by open gateway</w:t>
            </w:r>
          </w:p>
        </w:tc>
        <w:tc>
          <w:tcPr>
            <w:tcW w:w="1524" w:type="dxa"/>
          </w:tcPr>
          <w:p w14:paraId="7F18D2FD" w14:textId="32C002E7" w:rsidR="00F57A22" w:rsidRDefault="00F57A22" w:rsidP="00375E7E">
            <w:pPr>
              <w:rPr>
                <w:rFonts w:ascii="Arial" w:hAnsi="Arial" w:cs="Arial"/>
                <w:bCs/>
              </w:rPr>
            </w:pPr>
            <w:r>
              <w:rPr>
                <w:rFonts w:ascii="Arial" w:hAnsi="Arial" w:cs="Arial"/>
                <w:bCs/>
              </w:rPr>
              <w:t>New</w:t>
            </w:r>
          </w:p>
        </w:tc>
      </w:tr>
    </w:tbl>
    <w:p w14:paraId="1CCF8DDC" w14:textId="77777777" w:rsidR="00F57A22" w:rsidRDefault="00F57A22" w:rsidP="00375E7E">
      <w:pPr>
        <w:rPr>
          <w:rFonts w:ascii="Arial" w:hAnsi="Arial" w:cs="Arial"/>
          <w:b/>
        </w:rPr>
      </w:pPr>
    </w:p>
    <w:p w14:paraId="65CEFAC0" w14:textId="0B3C2120" w:rsidR="00707CFD" w:rsidRPr="00707CFD" w:rsidRDefault="00707CFD" w:rsidP="00375E7E">
      <w:pPr>
        <w:rPr>
          <w:rFonts w:ascii="Arial" w:hAnsi="Arial" w:cs="Arial"/>
          <w:b/>
        </w:rPr>
      </w:pPr>
      <w:r w:rsidRPr="00707CFD">
        <w:rPr>
          <w:rFonts w:ascii="Arial" w:hAnsi="Arial" w:cs="Arial"/>
          <w:b/>
        </w:rPr>
        <w:t>GRASSCUTTING TENDERS</w:t>
      </w:r>
    </w:p>
    <w:p w14:paraId="036C9FAF" w14:textId="77777777" w:rsidR="00707CFD" w:rsidRDefault="00707CFD" w:rsidP="00375E7E">
      <w:pPr>
        <w:rPr>
          <w:rFonts w:ascii="Arial" w:hAnsi="Arial" w:cs="Arial"/>
          <w:bCs/>
        </w:rPr>
      </w:pPr>
    </w:p>
    <w:p w14:paraId="71C990DD" w14:textId="784D0FFF" w:rsidR="00707CFD" w:rsidRDefault="006863AC" w:rsidP="00375E7E">
      <w:pPr>
        <w:rPr>
          <w:rFonts w:ascii="Arial" w:hAnsi="Arial" w:cs="Arial"/>
          <w:bCs/>
        </w:rPr>
      </w:pPr>
      <w:r>
        <w:rPr>
          <w:rFonts w:ascii="Arial" w:hAnsi="Arial" w:cs="Arial"/>
          <w:bCs/>
        </w:rPr>
        <w:t>Eva is underway with the tender and will circulate for comment once complete.  She will take guidance from Beckermet PC as they already have a tender in place.</w:t>
      </w:r>
    </w:p>
    <w:p w14:paraId="4101606C" w14:textId="77777777" w:rsidR="00707CFD" w:rsidRDefault="00707CFD" w:rsidP="00375E7E">
      <w:pPr>
        <w:rPr>
          <w:rFonts w:ascii="Arial" w:hAnsi="Arial" w:cs="Arial"/>
          <w:bCs/>
        </w:rPr>
      </w:pPr>
    </w:p>
    <w:p w14:paraId="1A01AFAF" w14:textId="77777777" w:rsidR="002A3540" w:rsidRDefault="002A3540" w:rsidP="00103B78">
      <w:pPr>
        <w:pStyle w:val="Heading1"/>
      </w:pPr>
      <w:r>
        <w:t>FINANCIAL REGULATIONS</w:t>
      </w:r>
    </w:p>
    <w:p w14:paraId="7B5913B5" w14:textId="77777777" w:rsidR="002A3540" w:rsidRDefault="002A3540" w:rsidP="00103B78">
      <w:pPr>
        <w:pStyle w:val="Heading1"/>
      </w:pPr>
    </w:p>
    <w:p w14:paraId="4E3890BD" w14:textId="117EB8F0" w:rsidR="00827D70" w:rsidRDefault="006863AC" w:rsidP="00103B78">
      <w:pPr>
        <w:pStyle w:val="Heading1"/>
        <w:rPr>
          <w:b w:val="0"/>
          <w:bCs w:val="0"/>
        </w:rPr>
      </w:pPr>
      <w:r>
        <w:rPr>
          <w:b w:val="0"/>
          <w:bCs w:val="0"/>
        </w:rPr>
        <w:t>To be confirmed at next meeting after Eva has made any additional changes.</w:t>
      </w:r>
    </w:p>
    <w:p w14:paraId="55EA5D76" w14:textId="77777777" w:rsidR="002A3540" w:rsidRPr="00827D70" w:rsidRDefault="002A3540" w:rsidP="002A3540">
      <w:pPr>
        <w:rPr>
          <w:rFonts w:ascii="Arial" w:hAnsi="Arial" w:cs="Arial"/>
        </w:rPr>
      </w:pPr>
    </w:p>
    <w:p w14:paraId="2A24162F" w14:textId="68319C6E" w:rsidR="00827D70" w:rsidRPr="00827D70" w:rsidRDefault="00827D70" w:rsidP="002A3540">
      <w:pPr>
        <w:rPr>
          <w:rFonts w:ascii="Arial" w:hAnsi="Arial" w:cs="Arial"/>
          <w:b/>
          <w:bCs/>
        </w:rPr>
      </w:pPr>
      <w:r w:rsidRPr="00827D70">
        <w:rPr>
          <w:rFonts w:ascii="Arial" w:hAnsi="Arial" w:cs="Arial"/>
          <w:b/>
          <w:bCs/>
        </w:rPr>
        <w:t>NOTICEBOARD</w:t>
      </w:r>
    </w:p>
    <w:p w14:paraId="425EEB57" w14:textId="77777777" w:rsidR="00827D70" w:rsidRDefault="00827D70" w:rsidP="002A3540">
      <w:pPr>
        <w:rPr>
          <w:rFonts w:ascii="Arial" w:hAnsi="Arial" w:cs="Arial"/>
        </w:rPr>
      </w:pPr>
    </w:p>
    <w:p w14:paraId="242A5B7E" w14:textId="493D2CD5" w:rsidR="00707CFD" w:rsidRDefault="006863AC" w:rsidP="002A3540">
      <w:pPr>
        <w:rPr>
          <w:rFonts w:ascii="Arial" w:hAnsi="Arial" w:cs="Arial"/>
        </w:rPr>
      </w:pPr>
      <w:r>
        <w:rPr>
          <w:rFonts w:ascii="Arial" w:hAnsi="Arial" w:cs="Arial"/>
        </w:rPr>
        <w:t xml:space="preserve">The original deposit cheque for £456 has now gone through the bank, although we were told both cheques were destroyed as made out to the wrong name.  It was agreed to wait and see if the further cheque is cashed and if </w:t>
      </w:r>
      <w:proofErr w:type="gramStart"/>
      <w:r>
        <w:rPr>
          <w:rFonts w:ascii="Arial" w:hAnsi="Arial" w:cs="Arial"/>
        </w:rPr>
        <w:t>not</w:t>
      </w:r>
      <w:proofErr w:type="gramEnd"/>
      <w:r>
        <w:rPr>
          <w:rFonts w:ascii="Arial" w:hAnsi="Arial" w:cs="Arial"/>
        </w:rPr>
        <w:t xml:space="preserve"> then a further account balance would be sent.</w:t>
      </w:r>
    </w:p>
    <w:p w14:paraId="39092FCA" w14:textId="77777777" w:rsidR="00707CFD" w:rsidRDefault="00707CFD" w:rsidP="002A3540">
      <w:pPr>
        <w:rPr>
          <w:rFonts w:ascii="Arial" w:hAnsi="Arial" w:cs="Arial"/>
        </w:rPr>
      </w:pPr>
    </w:p>
    <w:p w14:paraId="60D87A93" w14:textId="23560BFA" w:rsidR="008336B1" w:rsidRPr="00C76423" w:rsidRDefault="008336B1" w:rsidP="00103B78">
      <w:pPr>
        <w:pStyle w:val="Heading1"/>
      </w:pPr>
      <w:r w:rsidRPr="00C76423">
        <w:t>BANK BALANCE</w:t>
      </w:r>
      <w:r w:rsidR="00C71B67">
        <w:t>/BUDGET</w:t>
      </w:r>
    </w:p>
    <w:p w14:paraId="6BE34EF6" w14:textId="77777777" w:rsidR="008336B1" w:rsidRPr="00C76423" w:rsidRDefault="008336B1" w:rsidP="00103B78">
      <w:pPr>
        <w:rPr>
          <w:rFonts w:ascii="Arial" w:hAnsi="Arial" w:cs="Arial"/>
        </w:rPr>
      </w:pPr>
    </w:p>
    <w:p w14:paraId="0183D465" w14:textId="225E9F4D" w:rsidR="007D06E2" w:rsidRDefault="008336B1" w:rsidP="00103B78">
      <w:pPr>
        <w:rPr>
          <w:rFonts w:ascii="Arial" w:hAnsi="Arial" w:cs="Arial"/>
        </w:rPr>
      </w:pPr>
      <w:r w:rsidRPr="00C76423">
        <w:rPr>
          <w:rFonts w:ascii="Arial" w:hAnsi="Arial" w:cs="Arial"/>
        </w:rPr>
        <w:t xml:space="preserve">The bank balance at </w:t>
      </w:r>
      <w:r w:rsidR="00E55EAE">
        <w:rPr>
          <w:rFonts w:ascii="Arial" w:hAnsi="Arial" w:cs="Arial"/>
        </w:rPr>
        <w:t>3</w:t>
      </w:r>
      <w:r w:rsidR="00F57A22">
        <w:rPr>
          <w:rFonts w:ascii="Arial" w:hAnsi="Arial" w:cs="Arial"/>
        </w:rPr>
        <w:t>1</w:t>
      </w:r>
      <w:r w:rsidR="004C34EB">
        <w:rPr>
          <w:rFonts w:ascii="Arial" w:hAnsi="Arial" w:cs="Arial"/>
        </w:rPr>
        <w:t>/</w:t>
      </w:r>
      <w:r w:rsidR="00BF1E67">
        <w:rPr>
          <w:rFonts w:ascii="Arial" w:hAnsi="Arial" w:cs="Arial"/>
        </w:rPr>
        <w:t>1</w:t>
      </w:r>
      <w:r w:rsidR="00F57A22">
        <w:rPr>
          <w:rFonts w:ascii="Arial" w:hAnsi="Arial" w:cs="Arial"/>
        </w:rPr>
        <w:t>2</w:t>
      </w:r>
      <w:r w:rsidR="00E55EAE">
        <w:rPr>
          <w:rFonts w:ascii="Arial" w:hAnsi="Arial" w:cs="Arial"/>
        </w:rPr>
        <w:t>/2</w:t>
      </w:r>
      <w:r w:rsidR="00C71B67">
        <w:rPr>
          <w:rFonts w:ascii="Arial" w:hAnsi="Arial" w:cs="Arial"/>
        </w:rPr>
        <w:t>5</w:t>
      </w:r>
      <w:r w:rsidRPr="00C76423">
        <w:rPr>
          <w:rFonts w:ascii="Arial" w:hAnsi="Arial" w:cs="Arial"/>
        </w:rPr>
        <w:t xml:space="preserve"> was £</w:t>
      </w:r>
      <w:r w:rsidR="00F57A22">
        <w:rPr>
          <w:rFonts w:ascii="Arial" w:hAnsi="Arial" w:cs="Arial"/>
        </w:rPr>
        <w:t>5389.49</w:t>
      </w:r>
    </w:p>
    <w:p w14:paraId="5FAF1363" w14:textId="77777777" w:rsidR="00707CFD" w:rsidRDefault="00707CFD" w:rsidP="00103B78">
      <w:pPr>
        <w:rPr>
          <w:rFonts w:ascii="Arial" w:hAnsi="Arial" w:cs="Arial"/>
        </w:rPr>
      </w:pPr>
    </w:p>
    <w:p w14:paraId="47949A88" w14:textId="38A8BFD6" w:rsidR="003C5888" w:rsidRPr="00E55EAE" w:rsidRDefault="003C5888" w:rsidP="00E6290F">
      <w:pPr>
        <w:pStyle w:val="Heading1"/>
        <w:rPr>
          <w:bCs w:val="0"/>
        </w:rPr>
      </w:pPr>
      <w:r w:rsidRPr="00E55EAE">
        <w:rPr>
          <w:bCs w:val="0"/>
        </w:rPr>
        <w:t>FORTHCOMING MEETINGS</w:t>
      </w:r>
    </w:p>
    <w:p w14:paraId="2AF93663" w14:textId="77777777" w:rsidR="003C5888" w:rsidRPr="00E55EAE" w:rsidRDefault="003C5888" w:rsidP="00E6290F">
      <w:pPr>
        <w:rPr>
          <w:rFonts w:ascii="Arial" w:hAnsi="Arial" w:cs="Arial"/>
        </w:rPr>
      </w:pPr>
    </w:p>
    <w:p w14:paraId="14700D01" w14:textId="68D88844" w:rsidR="00A412EE" w:rsidRDefault="002D60E3" w:rsidP="00E6290F">
      <w:pPr>
        <w:rPr>
          <w:rFonts w:ascii="Arial" w:hAnsi="Arial" w:cs="Arial"/>
        </w:rPr>
      </w:pPr>
      <w:r>
        <w:rPr>
          <w:rFonts w:ascii="Arial" w:hAnsi="Arial" w:cs="Arial"/>
        </w:rPr>
        <w:t>Nothing to report</w:t>
      </w:r>
    </w:p>
    <w:p w14:paraId="23A758F8" w14:textId="77777777" w:rsidR="002D60E3" w:rsidRPr="00E55EAE" w:rsidRDefault="002D60E3" w:rsidP="00E6290F">
      <w:pPr>
        <w:rPr>
          <w:rFonts w:ascii="Arial" w:hAnsi="Arial" w:cs="Arial"/>
        </w:rPr>
      </w:pPr>
    </w:p>
    <w:p w14:paraId="29AF8E92" w14:textId="405BE562" w:rsidR="00D51B26" w:rsidRPr="00E55EAE" w:rsidRDefault="00D51B26" w:rsidP="00E6290F">
      <w:pPr>
        <w:pStyle w:val="Heading1"/>
      </w:pPr>
      <w:r w:rsidRPr="00E55EAE">
        <w:t>UPDATES/FEEDBACK</w:t>
      </w:r>
    </w:p>
    <w:p w14:paraId="4EFD3B26" w14:textId="77777777" w:rsidR="00D51B26" w:rsidRDefault="00D51B26" w:rsidP="00E6290F">
      <w:pPr>
        <w:rPr>
          <w:rFonts w:ascii="Arial" w:hAnsi="Arial" w:cs="Arial"/>
        </w:rPr>
      </w:pPr>
    </w:p>
    <w:p w14:paraId="0B7C9A3F" w14:textId="06F011B1" w:rsidR="00BF1E67" w:rsidRDefault="00F57A22" w:rsidP="00E6290F">
      <w:pPr>
        <w:rPr>
          <w:rFonts w:ascii="Arial" w:hAnsi="Arial" w:cs="Arial"/>
        </w:rPr>
      </w:pPr>
      <w:r>
        <w:rPr>
          <w:rFonts w:ascii="Arial" w:hAnsi="Arial" w:cs="Arial"/>
        </w:rPr>
        <w:t>Phone numbers need to be added to the PC members’ details in the noticeboard.</w:t>
      </w:r>
    </w:p>
    <w:p w14:paraId="26B74B51" w14:textId="77777777" w:rsidR="00F57A22" w:rsidRDefault="00F57A22" w:rsidP="00E6290F">
      <w:pPr>
        <w:rPr>
          <w:rFonts w:ascii="Arial" w:hAnsi="Arial" w:cs="Arial"/>
        </w:rPr>
      </w:pPr>
    </w:p>
    <w:p w14:paraId="1B5B4671" w14:textId="77FDDCE8" w:rsidR="00161925" w:rsidRPr="00C76423" w:rsidRDefault="00ED0369" w:rsidP="00E6290F">
      <w:pPr>
        <w:rPr>
          <w:rFonts w:ascii="Arial" w:hAnsi="Arial" w:cs="Arial"/>
          <w:b/>
          <w:bCs/>
        </w:rPr>
      </w:pPr>
      <w:r w:rsidRPr="00C76423">
        <w:rPr>
          <w:rFonts w:ascii="Arial" w:hAnsi="Arial" w:cs="Arial"/>
          <w:b/>
          <w:bCs/>
        </w:rPr>
        <w:t>NEXT M</w:t>
      </w:r>
      <w:r w:rsidR="00161925" w:rsidRPr="00C76423">
        <w:rPr>
          <w:rFonts w:ascii="Arial" w:hAnsi="Arial" w:cs="Arial"/>
          <w:b/>
          <w:bCs/>
        </w:rPr>
        <w:t>EETING</w:t>
      </w:r>
    </w:p>
    <w:p w14:paraId="17AA116E" w14:textId="77777777" w:rsidR="00161925" w:rsidRPr="00C76423" w:rsidRDefault="00161925" w:rsidP="00E6290F">
      <w:pPr>
        <w:rPr>
          <w:rFonts w:ascii="Arial" w:hAnsi="Arial" w:cs="Arial"/>
        </w:rPr>
      </w:pPr>
    </w:p>
    <w:p w14:paraId="726B5B29" w14:textId="1F43C5F3" w:rsidR="00161925" w:rsidRDefault="009643F0" w:rsidP="00E6290F">
      <w:pPr>
        <w:rPr>
          <w:rFonts w:ascii="Arial" w:hAnsi="Arial" w:cs="Arial"/>
        </w:rPr>
      </w:pPr>
      <w:r w:rsidRPr="00C76423">
        <w:rPr>
          <w:rFonts w:ascii="Arial" w:hAnsi="Arial" w:cs="Arial"/>
        </w:rPr>
        <w:t xml:space="preserve">The next meeting </w:t>
      </w:r>
      <w:r w:rsidR="00942FB8">
        <w:rPr>
          <w:rFonts w:ascii="Arial" w:hAnsi="Arial" w:cs="Arial"/>
        </w:rPr>
        <w:t xml:space="preserve">will be held on </w:t>
      </w:r>
      <w:r w:rsidR="00BF1E67">
        <w:rPr>
          <w:rFonts w:ascii="Arial" w:hAnsi="Arial" w:cs="Arial"/>
        </w:rPr>
        <w:t xml:space="preserve">Monday </w:t>
      </w:r>
      <w:r w:rsidR="004756FB">
        <w:rPr>
          <w:rFonts w:ascii="Arial" w:hAnsi="Arial" w:cs="Arial"/>
        </w:rPr>
        <w:t>1</w:t>
      </w:r>
      <w:r w:rsidR="00F57A22">
        <w:rPr>
          <w:rFonts w:ascii="Arial" w:hAnsi="Arial" w:cs="Arial"/>
        </w:rPr>
        <w:t>6</w:t>
      </w:r>
      <w:r w:rsidR="004756FB" w:rsidRPr="004756FB">
        <w:rPr>
          <w:rFonts w:ascii="Arial" w:hAnsi="Arial" w:cs="Arial"/>
          <w:vertAlign w:val="superscript"/>
        </w:rPr>
        <w:t>th</w:t>
      </w:r>
      <w:r w:rsidR="004756FB">
        <w:rPr>
          <w:rFonts w:ascii="Arial" w:hAnsi="Arial" w:cs="Arial"/>
        </w:rPr>
        <w:t xml:space="preserve"> </w:t>
      </w:r>
      <w:r w:rsidR="00F57A22">
        <w:rPr>
          <w:rFonts w:ascii="Arial" w:hAnsi="Arial" w:cs="Arial"/>
        </w:rPr>
        <w:t>February</w:t>
      </w:r>
      <w:r w:rsidR="004756FB">
        <w:rPr>
          <w:rFonts w:ascii="Arial" w:hAnsi="Arial" w:cs="Arial"/>
        </w:rPr>
        <w:t xml:space="preserve"> 2026</w:t>
      </w:r>
      <w:r w:rsidR="00BF1E67">
        <w:rPr>
          <w:rFonts w:ascii="Arial" w:hAnsi="Arial" w:cs="Arial"/>
        </w:rPr>
        <w:t xml:space="preserve"> at </w:t>
      </w:r>
      <w:r w:rsidR="004756FB">
        <w:rPr>
          <w:rFonts w:ascii="Arial" w:hAnsi="Arial" w:cs="Arial"/>
        </w:rPr>
        <w:t>7:30pm</w:t>
      </w:r>
    </w:p>
    <w:p w14:paraId="45FC546F" w14:textId="77777777" w:rsidR="00C71B67" w:rsidRDefault="00C71B67" w:rsidP="00E6290F">
      <w:pPr>
        <w:rPr>
          <w:rFonts w:ascii="Arial" w:hAnsi="Arial" w:cs="Arial"/>
        </w:rPr>
      </w:pPr>
    </w:p>
    <w:p w14:paraId="1B95288F" w14:textId="77777777" w:rsidR="009643F0" w:rsidRPr="00C76423" w:rsidRDefault="009643F0" w:rsidP="00E6290F">
      <w:pPr>
        <w:rPr>
          <w:rFonts w:ascii="Arial" w:hAnsi="Arial" w:cs="Arial"/>
        </w:rPr>
      </w:pPr>
    </w:p>
    <w:p w14:paraId="4441C8BF" w14:textId="77777777" w:rsidR="00161925" w:rsidRPr="00C76423" w:rsidRDefault="00161925" w:rsidP="00E6290F">
      <w:pPr>
        <w:rPr>
          <w:rFonts w:ascii="Arial" w:hAnsi="Arial" w:cs="Arial"/>
        </w:rPr>
      </w:pPr>
      <w:r w:rsidRPr="00C76423">
        <w:rPr>
          <w:rFonts w:ascii="Arial" w:hAnsi="Arial" w:cs="Arial"/>
        </w:rPr>
        <w:t>There being no further business the meeting was closed.</w:t>
      </w:r>
    </w:p>
    <w:p w14:paraId="2ABF1637" w14:textId="77777777" w:rsidR="00161925" w:rsidRPr="00C76423" w:rsidRDefault="00161925" w:rsidP="00E6290F">
      <w:pPr>
        <w:rPr>
          <w:rFonts w:ascii="Arial" w:hAnsi="Arial" w:cs="Arial"/>
        </w:rPr>
      </w:pPr>
    </w:p>
    <w:p w14:paraId="1B44A77D" w14:textId="77777777" w:rsidR="00161925" w:rsidRPr="00C76423" w:rsidRDefault="00161925" w:rsidP="00E6290F">
      <w:pPr>
        <w:rPr>
          <w:rFonts w:ascii="Arial" w:hAnsi="Arial" w:cs="Arial"/>
          <w:b/>
          <w:bCs/>
        </w:rPr>
      </w:pPr>
      <w:r w:rsidRPr="00C76423">
        <w:rPr>
          <w:rFonts w:ascii="Arial" w:hAnsi="Arial" w:cs="Arial"/>
          <w:b/>
          <w:bCs/>
        </w:rPr>
        <w:t>CHAIR:</w:t>
      </w:r>
    </w:p>
    <w:p w14:paraId="33DA2414" w14:textId="77777777" w:rsidR="00161925" w:rsidRDefault="00161925" w:rsidP="00E6290F">
      <w:pPr>
        <w:rPr>
          <w:rFonts w:ascii="Arial" w:hAnsi="Arial" w:cs="Arial"/>
          <w:b/>
          <w:bCs/>
        </w:rPr>
      </w:pPr>
      <w:r w:rsidRPr="00C76423">
        <w:rPr>
          <w:rFonts w:ascii="Arial" w:hAnsi="Arial" w:cs="Arial"/>
          <w:b/>
          <w:bCs/>
        </w:rPr>
        <w:t>DATE:</w:t>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r w:rsidRPr="00C76423">
        <w:rPr>
          <w:rFonts w:ascii="Arial" w:hAnsi="Arial" w:cs="Arial"/>
          <w:b/>
          <w:bCs/>
        </w:rPr>
        <w:tab/>
      </w:r>
    </w:p>
    <w:p w14:paraId="552B8DE6" w14:textId="77777777" w:rsidR="00344AF4" w:rsidRPr="00C76423" w:rsidRDefault="00344AF4" w:rsidP="00E6290F">
      <w:pPr>
        <w:rPr>
          <w:rFonts w:ascii="Arial" w:hAnsi="Arial" w:cs="Arial"/>
          <w:b/>
          <w:bCs/>
        </w:rPr>
      </w:pPr>
    </w:p>
    <w:p w14:paraId="784CB09B" w14:textId="0127DE3C" w:rsidR="003C5888" w:rsidRPr="003C5888" w:rsidRDefault="00161925" w:rsidP="00E6290F">
      <w:pPr>
        <w:rPr>
          <w:rFonts w:ascii="Arial" w:hAnsi="Arial" w:cs="Arial"/>
        </w:rPr>
      </w:pPr>
      <w:r w:rsidRPr="00C76423">
        <w:rPr>
          <w:rFonts w:ascii="Arial" w:hAnsi="Arial" w:cs="Arial"/>
        </w:rPr>
        <w:t xml:space="preserve">TIME   - </w:t>
      </w:r>
      <w:r w:rsidR="00D552D0">
        <w:rPr>
          <w:rFonts w:ascii="Arial" w:hAnsi="Arial" w:cs="Arial"/>
        </w:rPr>
        <w:t xml:space="preserve">1 </w:t>
      </w:r>
      <w:r w:rsidR="008B6C35">
        <w:rPr>
          <w:rFonts w:ascii="Arial" w:hAnsi="Arial" w:cs="Arial"/>
        </w:rPr>
        <w:t>hr</w:t>
      </w:r>
    </w:p>
    <w:sectPr w:rsidR="003C5888" w:rsidRPr="003C5888" w:rsidSect="009928BD">
      <w:footerReference w:type="default" r:id="rId9"/>
      <w:pgSz w:w="11906" w:h="16838"/>
      <w:pgMar w:top="1134" w:right="1361" w:bottom="284" w:left="1361"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3AA97" w14:textId="77777777" w:rsidR="0090507B" w:rsidRDefault="0090507B">
      <w:r>
        <w:separator/>
      </w:r>
    </w:p>
  </w:endnote>
  <w:endnote w:type="continuationSeparator" w:id="0">
    <w:p w14:paraId="080F7A3C" w14:textId="77777777" w:rsidR="0090507B" w:rsidRDefault="0090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2A8F" w14:textId="04CC93C8" w:rsidR="000001F9" w:rsidRDefault="000001F9">
    <w:pPr>
      <w:pStyle w:val="Footer"/>
      <w:tabs>
        <w:tab w:val="left" w:pos="3497"/>
        <w:tab w:val="center" w:pos="4592"/>
      </w:tabs>
      <w:jc w:val="center"/>
      <w:rPr>
        <w:rStyle w:val="PageNumber"/>
        <w:rFonts w:ascii="Arial" w:hAnsi="Arial" w:cs="Arial"/>
        <w:sz w:val="22"/>
      </w:rPr>
    </w:pPr>
    <w:r>
      <w:rPr>
        <w:rFonts w:ascii="Arial" w:hAnsi="Arial" w:cs="Arial"/>
        <w:sz w:val="22"/>
      </w:rPr>
      <w:t xml:space="preserve">Page </w:t>
    </w:r>
    <w:r>
      <w:rPr>
        <w:rStyle w:val="PageNumber"/>
        <w:rFonts w:ascii="Arial" w:hAnsi="Arial" w:cs="Arial"/>
        <w:sz w:val="22"/>
      </w:rPr>
      <w:fldChar w:fldCharType="begin"/>
    </w:r>
    <w:r>
      <w:rPr>
        <w:rStyle w:val="PageNumber"/>
        <w:rFonts w:ascii="Arial" w:hAnsi="Arial" w:cs="Arial"/>
        <w:sz w:val="22"/>
      </w:rPr>
      <w:instrText xml:space="preserve"> PAGE </w:instrText>
    </w:r>
    <w:r>
      <w:rPr>
        <w:rStyle w:val="PageNumber"/>
        <w:rFonts w:ascii="Arial" w:hAnsi="Arial" w:cs="Arial"/>
        <w:sz w:val="22"/>
      </w:rPr>
      <w:fldChar w:fldCharType="separate"/>
    </w:r>
    <w:r w:rsidR="00C9487A">
      <w:rPr>
        <w:rStyle w:val="PageNumber"/>
        <w:rFonts w:ascii="Arial" w:hAnsi="Arial" w:cs="Arial"/>
        <w:noProof/>
        <w:sz w:val="22"/>
      </w:rPr>
      <w:t>2</w:t>
    </w:r>
    <w:r>
      <w:rPr>
        <w:rStyle w:val="PageNumber"/>
        <w:rFonts w:ascii="Arial" w:hAnsi="Arial" w:cs="Arial"/>
        <w:sz w:val="22"/>
      </w:rPr>
      <w:fldChar w:fldCharType="end"/>
    </w:r>
    <w:r>
      <w:rPr>
        <w:rStyle w:val="PageNumber"/>
        <w:rFonts w:ascii="Arial" w:hAnsi="Arial" w:cs="Arial"/>
        <w:sz w:val="22"/>
      </w:rPr>
      <w:t xml:space="preserve"> of </w:t>
    </w:r>
    <w:r w:rsidR="00F57A22">
      <w:rPr>
        <w:rStyle w:val="PageNumber"/>
        <w:rFonts w:ascii="Arial" w:hAnsi="Arial" w:cs="Arial"/>
        <w:sz w:val="22"/>
      </w:rPr>
      <w:t>2</w:t>
    </w:r>
  </w:p>
  <w:p w14:paraId="01C966BA" w14:textId="77777777" w:rsidR="000001F9" w:rsidRDefault="000001F9" w:rsidP="0010070C">
    <w:pPr>
      <w:pStyle w:val="Footer"/>
      <w:tabs>
        <w:tab w:val="left" w:pos="3497"/>
        <w:tab w:val="center" w:pos="4592"/>
      </w:tabs>
      <w:rPr>
        <w:rFonts w:ascii="Arial" w:hAnsi="Arial" w:cs="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6F022" w14:textId="77777777" w:rsidR="0090507B" w:rsidRDefault="0090507B">
      <w:r>
        <w:separator/>
      </w:r>
    </w:p>
  </w:footnote>
  <w:footnote w:type="continuationSeparator" w:id="0">
    <w:p w14:paraId="45CD72FA" w14:textId="77777777" w:rsidR="0090507B" w:rsidRDefault="009050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68A7"/>
    <w:multiLevelType w:val="hybridMultilevel"/>
    <w:tmpl w:val="E9260C8E"/>
    <w:lvl w:ilvl="0" w:tplc="BDF6008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811A79"/>
    <w:multiLevelType w:val="hybridMultilevel"/>
    <w:tmpl w:val="BEC8AA2C"/>
    <w:lvl w:ilvl="0" w:tplc="AC54B4F6">
      <w:start w:val="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783D31"/>
    <w:multiLevelType w:val="hybridMultilevel"/>
    <w:tmpl w:val="C6AC5B0E"/>
    <w:lvl w:ilvl="0" w:tplc="959AAE3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E4D8B"/>
    <w:multiLevelType w:val="hybridMultilevel"/>
    <w:tmpl w:val="3BB2AA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958472A"/>
    <w:multiLevelType w:val="hybridMultilevel"/>
    <w:tmpl w:val="9A400CEA"/>
    <w:lvl w:ilvl="0" w:tplc="0D3C3D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831A93"/>
    <w:multiLevelType w:val="hybridMultilevel"/>
    <w:tmpl w:val="11E49456"/>
    <w:lvl w:ilvl="0" w:tplc="C77A1996">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A91A41"/>
    <w:multiLevelType w:val="hybridMultilevel"/>
    <w:tmpl w:val="22BE2AA2"/>
    <w:lvl w:ilvl="0" w:tplc="A38002DC">
      <w:numFmt w:val="bullet"/>
      <w:lvlText w:val="-"/>
      <w:lvlJc w:val="left"/>
      <w:pPr>
        <w:tabs>
          <w:tab w:val="num" w:pos="1080"/>
        </w:tabs>
        <w:ind w:left="1080" w:hanging="72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696392"/>
    <w:multiLevelType w:val="hybridMultilevel"/>
    <w:tmpl w:val="6FCAF440"/>
    <w:lvl w:ilvl="0" w:tplc="035E7622">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B9F6575"/>
    <w:multiLevelType w:val="hybridMultilevel"/>
    <w:tmpl w:val="FF9825B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F610A6D"/>
    <w:multiLevelType w:val="hybridMultilevel"/>
    <w:tmpl w:val="78527ED4"/>
    <w:lvl w:ilvl="0" w:tplc="A0764CD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A72982"/>
    <w:multiLevelType w:val="hybridMultilevel"/>
    <w:tmpl w:val="906AAA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75C271FB"/>
    <w:multiLevelType w:val="hybridMultilevel"/>
    <w:tmpl w:val="638C6C22"/>
    <w:lvl w:ilvl="0" w:tplc="D632E7D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15209B"/>
    <w:multiLevelType w:val="hybridMultilevel"/>
    <w:tmpl w:val="B1CA1C5A"/>
    <w:lvl w:ilvl="0" w:tplc="748242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49477">
    <w:abstractNumId w:val="6"/>
  </w:num>
  <w:num w:numId="2" w16cid:durableId="1802651892">
    <w:abstractNumId w:val="2"/>
  </w:num>
  <w:num w:numId="3" w16cid:durableId="102266083">
    <w:abstractNumId w:val="9"/>
  </w:num>
  <w:num w:numId="4" w16cid:durableId="2051614324">
    <w:abstractNumId w:val="5"/>
  </w:num>
  <w:num w:numId="5" w16cid:durableId="373383883">
    <w:abstractNumId w:val="12"/>
  </w:num>
  <w:num w:numId="6" w16cid:durableId="558517377">
    <w:abstractNumId w:val="10"/>
  </w:num>
  <w:num w:numId="7" w16cid:durableId="949431728">
    <w:abstractNumId w:val="0"/>
  </w:num>
  <w:num w:numId="8" w16cid:durableId="867764344">
    <w:abstractNumId w:val="3"/>
  </w:num>
  <w:num w:numId="9" w16cid:durableId="1788308014">
    <w:abstractNumId w:val="7"/>
  </w:num>
  <w:num w:numId="10" w16cid:durableId="186256142">
    <w:abstractNumId w:val="8"/>
  </w:num>
  <w:num w:numId="11" w16cid:durableId="1137990222">
    <w:abstractNumId w:val="11"/>
  </w:num>
  <w:num w:numId="12" w16cid:durableId="1037780700">
    <w:abstractNumId w:val="1"/>
  </w:num>
  <w:num w:numId="13" w16cid:durableId="1184242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5CB"/>
    <w:rsid w:val="000001F9"/>
    <w:rsid w:val="00006C60"/>
    <w:rsid w:val="0001133F"/>
    <w:rsid w:val="00016FE2"/>
    <w:rsid w:val="000170EB"/>
    <w:rsid w:val="00023930"/>
    <w:rsid w:val="0003148F"/>
    <w:rsid w:val="000366D0"/>
    <w:rsid w:val="00046DF7"/>
    <w:rsid w:val="00047715"/>
    <w:rsid w:val="00062967"/>
    <w:rsid w:val="000649B3"/>
    <w:rsid w:val="00070FF3"/>
    <w:rsid w:val="000A66E0"/>
    <w:rsid w:val="000B7A82"/>
    <w:rsid w:val="000C3D79"/>
    <w:rsid w:val="000C4498"/>
    <w:rsid w:val="000C65D6"/>
    <w:rsid w:val="000D56B8"/>
    <w:rsid w:val="000D7C79"/>
    <w:rsid w:val="000D7DA4"/>
    <w:rsid w:val="000F34A9"/>
    <w:rsid w:val="000F7B07"/>
    <w:rsid w:val="0010070C"/>
    <w:rsid w:val="00100F19"/>
    <w:rsid w:val="00103B78"/>
    <w:rsid w:val="00107737"/>
    <w:rsid w:val="001209D0"/>
    <w:rsid w:val="001274E4"/>
    <w:rsid w:val="00130F2D"/>
    <w:rsid w:val="00133037"/>
    <w:rsid w:val="00135B32"/>
    <w:rsid w:val="00156E97"/>
    <w:rsid w:val="001615CB"/>
    <w:rsid w:val="00161925"/>
    <w:rsid w:val="00165F9B"/>
    <w:rsid w:val="0017293E"/>
    <w:rsid w:val="001735AC"/>
    <w:rsid w:val="001849A4"/>
    <w:rsid w:val="001871BF"/>
    <w:rsid w:val="00190086"/>
    <w:rsid w:val="00190105"/>
    <w:rsid w:val="001B031B"/>
    <w:rsid w:val="001C2B73"/>
    <w:rsid w:val="001D0564"/>
    <w:rsid w:val="001E4527"/>
    <w:rsid w:val="001E6718"/>
    <w:rsid w:val="001F3849"/>
    <w:rsid w:val="00200F23"/>
    <w:rsid w:val="00203BD1"/>
    <w:rsid w:val="002078DB"/>
    <w:rsid w:val="002112BB"/>
    <w:rsid w:val="00213941"/>
    <w:rsid w:val="0024399E"/>
    <w:rsid w:val="0024779A"/>
    <w:rsid w:val="002504A0"/>
    <w:rsid w:val="00250781"/>
    <w:rsid w:val="00251BFD"/>
    <w:rsid w:val="002574A8"/>
    <w:rsid w:val="00261402"/>
    <w:rsid w:val="002658F3"/>
    <w:rsid w:val="00281A5E"/>
    <w:rsid w:val="00281A99"/>
    <w:rsid w:val="00296BB3"/>
    <w:rsid w:val="002A1BD7"/>
    <w:rsid w:val="002A3540"/>
    <w:rsid w:val="002A72E1"/>
    <w:rsid w:val="002B12B4"/>
    <w:rsid w:val="002B22ED"/>
    <w:rsid w:val="002C218E"/>
    <w:rsid w:val="002D60E3"/>
    <w:rsid w:val="002F0DD7"/>
    <w:rsid w:val="002F5E18"/>
    <w:rsid w:val="002F6772"/>
    <w:rsid w:val="003043BF"/>
    <w:rsid w:val="0030532F"/>
    <w:rsid w:val="003054FC"/>
    <w:rsid w:val="003077D1"/>
    <w:rsid w:val="003078FD"/>
    <w:rsid w:val="003101D0"/>
    <w:rsid w:val="003120B7"/>
    <w:rsid w:val="003165F6"/>
    <w:rsid w:val="0033403C"/>
    <w:rsid w:val="00337262"/>
    <w:rsid w:val="00344AF4"/>
    <w:rsid w:val="003465D9"/>
    <w:rsid w:val="00352EE0"/>
    <w:rsid w:val="00361F89"/>
    <w:rsid w:val="003638B9"/>
    <w:rsid w:val="00363E28"/>
    <w:rsid w:val="0037580B"/>
    <w:rsid w:val="00375E7E"/>
    <w:rsid w:val="00376EC1"/>
    <w:rsid w:val="00383EBB"/>
    <w:rsid w:val="0039337F"/>
    <w:rsid w:val="00393996"/>
    <w:rsid w:val="003B0690"/>
    <w:rsid w:val="003B1F83"/>
    <w:rsid w:val="003C5888"/>
    <w:rsid w:val="003D56F4"/>
    <w:rsid w:val="003D6D90"/>
    <w:rsid w:val="003D7A61"/>
    <w:rsid w:val="003E3395"/>
    <w:rsid w:val="003E3596"/>
    <w:rsid w:val="003F29B9"/>
    <w:rsid w:val="004079E8"/>
    <w:rsid w:val="00413E3B"/>
    <w:rsid w:val="00416934"/>
    <w:rsid w:val="004171E5"/>
    <w:rsid w:val="0041724B"/>
    <w:rsid w:val="00420E88"/>
    <w:rsid w:val="0042657C"/>
    <w:rsid w:val="004329F7"/>
    <w:rsid w:val="00434C01"/>
    <w:rsid w:val="004474EB"/>
    <w:rsid w:val="0044764E"/>
    <w:rsid w:val="00453107"/>
    <w:rsid w:val="00463949"/>
    <w:rsid w:val="0046719B"/>
    <w:rsid w:val="00467388"/>
    <w:rsid w:val="00467EF8"/>
    <w:rsid w:val="004756FB"/>
    <w:rsid w:val="00480785"/>
    <w:rsid w:val="004838C6"/>
    <w:rsid w:val="004840A0"/>
    <w:rsid w:val="00492E06"/>
    <w:rsid w:val="004933B0"/>
    <w:rsid w:val="00493AA7"/>
    <w:rsid w:val="00496AF0"/>
    <w:rsid w:val="004A40E2"/>
    <w:rsid w:val="004B1707"/>
    <w:rsid w:val="004C34EB"/>
    <w:rsid w:val="004D3746"/>
    <w:rsid w:val="004E6BD7"/>
    <w:rsid w:val="004F0376"/>
    <w:rsid w:val="004F1A02"/>
    <w:rsid w:val="005012DE"/>
    <w:rsid w:val="005040F7"/>
    <w:rsid w:val="00507490"/>
    <w:rsid w:val="00510E04"/>
    <w:rsid w:val="00517C55"/>
    <w:rsid w:val="00523533"/>
    <w:rsid w:val="005309BB"/>
    <w:rsid w:val="00534455"/>
    <w:rsid w:val="00540491"/>
    <w:rsid w:val="00544DA9"/>
    <w:rsid w:val="005475D8"/>
    <w:rsid w:val="00553430"/>
    <w:rsid w:val="005535BC"/>
    <w:rsid w:val="0055569B"/>
    <w:rsid w:val="0055699A"/>
    <w:rsid w:val="00563B33"/>
    <w:rsid w:val="00570FF6"/>
    <w:rsid w:val="00571CE5"/>
    <w:rsid w:val="00571D8D"/>
    <w:rsid w:val="00575755"/>
    <w:rsid w:val="00576FE3"/>
    <w:rsid w:val="00590E14"/>
    <w:rsid w:val="005967CE"/>
    <w:rsid w:val="005A2FB3"/>
    <w:rsid w:val="005A5562"/>
    <w:rsid w:val="005A5F64"/>
    <w:rsid w:val="005A67A3"/>
    <w:rsid w:val="005B59B3"/>
    <w:rsid w:val="005C6461"/>
    <w:rsid w:val="005D0DEC"/>
    <w:rsid w:val="0060172C"/>
    <w:rsid w:val="00603520"/>
    <w:rsid w:val="00615B65"/>
    <w:rsid w:val="006235AC"/>
    <w:rsid w:val="006273FF"/>
    <w:rsid w:val="00627D9B"/>
    <w:rsid w:val="006310A6"/>
    <w:rsid w:val="006339E7"/>
    <w:rsid w:val="00657FA9"/>
    <w:rsid w:val="00677DA6"/>
    <w:rsid w:val="00682A10"/>
    <w:rsid w:val="006858D4"/>
    <w:rsid w:val="006863AC"/>
    <w:rsid w:val="00693704"/>
    <w:rsid w:val="00694269"/>
    <w:rsid w:val="00696A52"/>
    <w:rsid w:val="006A0776"/>
    <w:rsid w:val="006A473D"/>
    <w:rsid w:val="006B06E3"/>
    <w:rsid w:val="006B5178"/>
    <w:rsid w:val="006B6AB9"/>
    <w:rsid w:val="006D3CCD"/>
    <w:rsid w:val="006E536A"/>
    <w:rsid w:val="00701F36"/>
    <w:rsid w:val="007047A9"/>
    <w:rsid w:val="00707CFD"/>
    <w:rsid w:val="0071053A"/>
    <w:rsid w:val="0071696D"/>
    <w:rsid w:val="00722333"/>
    <w:rsid w:val="00743721"/>
    <w:rsid w:val="00750294"/>
    <w:rsid w:val="00755197"/>
    <w:rsid w:val="00763B39"/>
    <w:rsid w:val="007718C7"/>
    <w:rsid w:val="00777DB8"/>
    <w:rsid w:val="007800AA"/>
    <w:rsid w:val="007808EB"/>
    <w:rsid w:val="00781309"/>
    <w:rsid w:val="00790E61"/>
    <w:rsid w:val="007915BB"/>
    <w:rsid w:val="00792236"/>
    <w:rsid w:val="0079242E"/>
    <w:rsid w:val="00792AA4"/>
    <w:rsid w:val="007A11A0"/>
    <w:rsid w:val="007A1867"/>
    <w:rsid w:val="007A3F65"/>
    <w:rsid w:val="007A6BEF"/>
    <w:rsid w:val="007B7ACE"/>
    <w:rsid w:val="007B7D7C"/>
    <w:rsid w:val="007C042E"/>
    <w:rsid w:val="007C31E1"/>
    <w:rsid w:val="007D06E2"/>
    <w:rsid w:val="007D0A79"/>
    <w:rsid w:val="007D120C"/>
    <w:rsid w:val="007D1F52"/>
    <w:rsid w:val="007E651B"/>
    <w:rsid w:val="007E7C15"/>
    <w:rsid w:val="00803B99"/>
    <w:rsid w:val="00803E08"/>
    <w:rsid w:val="00804CCE"/>
    <w:rsid w:val="00805C7D"/>
    <w:rsid w:val="00813E63"/>
    <w:rsid w:val="00821E89"/>
    <w:rsid w:val="00827D70"/>
    <w:rsid w:val="008336B1"/>
    <w:rsid w:val="008435A8"/>
    <w:rsid w:val="00845BCF"/>
    <w:rsid w:val="00866964"/>
    <w:rsid w:val="00883BAD"/>
    <w:rsid w:val="008902FE"/>
    <w:rsid w:val="008A0B1E"/>
    <w:rsid w:val="008A19EE"/>
    <w:rsid w:val="008A2A1E"/>
    <w:rsid w:val="008B31D4"/>
    <w:rsid w:val="008B6C35"/>
    <w:rsid w:val="008C386B"/>
    <w:rsid w:val="008C4F86"/>
    <w:rsid w:val="008C56C8"/>
    <w:rsid w:val="008C6F4D"/>
    <w:rsid w:val="008D0970"/>
    <w:rsid w:val="008E691F"/>
    <w:rsid w:val="008F4256"/>
    <w:rsid w:val="008F5CDD"/>
    <w:rsid w:val="009000AE"/>
    <w:rsid w:val="0090507B"/>
    <w:rsid w:val="0090641B"/>
    <w:rsid w:val="00916917"/>
    <w:rsid w:val="009212B9"/>
    <w:rsid w:val="00933A6E"/>
    <w:rsid w:val="00942FB8"/>
    <w:rsid w:val="009512F0"/>
    <w:rsid w:val="009543BE"/>
    <w:rsid w:val="009643F0"/>
    <w:rsid w:val="0096453B"/>
    <w:rsid w:val="00974327"/>
    <w:rsid w:val="009928BD"/>
    <w:rsid w:val="009A37F5"/>
    <w:rsid w:val="009B1B16"/>
    <w:rsid w:val="009B1EDC"/>
    <w:rsid w:val="009B7333"/>
    <w:rsid w:val="009C1F99"/>
    <w:rsid w:val="009C324A"/>
    <w:rsid w:val="009D4EEA"/>
    <w:rsid w:val="009D7192"/>
    <w:rsid w:val="009E491E"/>
    <w:rsid w:val="009E6ACA"/>
    <w:rsid w:val="009E6E54"/>
    <w:rsid w:val="009F68DD"/>
    <w:rsid w:val="00A05256"/>
    <w:rsid w:val="00A12E34"/>
    <w:rsid w:val="00A16EE9"/>
    <w:rsid w:val="00A24A36"/>
    <w:rsid w:val="00A26DC8"/>
    <w:rsid w:val="00A40C56"/>
    <w:rsid w:val="00A412EE"/>
    <w:rsid w:val="00A535D5"/>
    <w:rsid w:val="00A61816"/>
    <w:rsid w:val="00A70C60"/>
    <w:rsid w:val="00A73413"/>
    <w:rsid w:val="00A735C7"/>
    <w:rsid w:val="00A94BF5"/>
    <w:rsid w:val="00A97E02"/>
    <w:rsid w:val="00AA0535"/>
    <w:rsid w:val="00AA05EE"/>
    <w:rsid w:val="00AA5D7A"/>
    <w:rsid w:val="00AB1C74"/>
    <w:rsid w:val="00AB4854"/>
    <w:rsid w:val="00AC4F3B"/>
    <w:rsid w:val="00AD0994"/>
    <w:rsid w:val="00AD57A1"/>
    <w:rsid w:val="00AE208B"/>
    <w:rsid w:val="00AF3156"/>
    <w:rsid w:val="00AF5291"/>
    <w:rsid w:val="00AF67C7"/>
    <w:rsid w:val="00B05AD2"/>
    <w:rsid w:val="00B07458"/>
    <w:rsid w:val="00B07872"/>
    <w:rsid w:val="00B17015"/>
    <w:rsid w:val="00B17F54"/>
    <w:rsid w:val="00B23D71"/>
    <w:rsid w:val="00B2627D"/>
    <w:rsid w:val="00B40C85"/>
    <w:rsid w:val="00B433E2"/>
    <w:rsid w:val="00B45DE4"/>
    <w:rsid w:val="00B45E81"/>
    <w:rsid w:val="00B54281"/>
    <w:rsid w:val="00B75F14"/>
    <w:rsid w:val="00B97578"/>
    <w:rsid w:val="00BA0163"/>
    <w:rsid w:val="00BA22C6"/>
    <w:rsid w:val="00BC2CBD"/>
    <w:rsid w:val="00BC66B5"/>
    <w:rsid w:val="00BD226C"/>
    <w:rsid w:val="00BD7480"/>
    <w:rsid w:val="00BF1C63"/>
    <w:rsid w:val="00BF1E67"/>
    <w:rsid w:val="00BF6DDA"/>
    <w:rsid w:val="00C05725"/>
    <w:rsid w:val="00C07879"/>
    <w:rsid w:val="00C07FDB"/>
    <w:rsid w:val="00C10404"/>
    <w:rsid w:val="00C165DA"/>
    <w:rsid w:val="00C20A19"/>
    <w:rsid w:val="00C23830"/>
    <w:rsid w:val="00C261B1"/>
    <w:rsid w:val="00C26811"/>
    <w:rsid w:val="00C41AE6"/>
    <w:rsid w:val="00C43919"/>
    <w:rsid w:val="00C54404"/>
    <w:rsid w:val="00C574B6"/>
    <w:rsid w:val="00C67F59"/>
    <w:rsid w:val="00C7027E"/>
    <w:rsid w:val="00C71B67"/>
    <w:rsid w:val="00C76423"/>
    <w:rsid w:val="00C81936"/>
    <w:rsid w:val="00C872DB"/>
    <w:rsid w:val="00C92764"/>
    <w:rsid w:val="00C92CF4"/>
    <w:rsid w:val="00C9487A"/>
    <w:rsid w:val="00CB116C"/>
    <w:rsid w:val="00CB25A8"/>
    <w:rsid w:val="00CB62AC"/>
    <w:rsid w:val="00CC0874"/>
    <w:rsid w:val="00CC0E0A"/>
    <w:rsid w:val="00CC78CA"/>
    <w:rsid w:val="00CD3AA3"/>
    <w:rsid w:val="00CD77CA"/>
    <w:rsid w:val="00CE332F"/>
    <w:rsid w:val="00CF2D06"/>
    <w:rsid w:val="00CF5CFD"/>
    <w:rsid w:val="00D13260"/>
    <w:rsid w:val="00D14DF4"/>
    <w:rsid w:val="00D16BFD"/>
    <w:rsid w:val="00D21229"/>
    <w:rsid w:val="00D25408"/>
    <w:rsid w:val="00D25A28"/>
    <w:rsid w:val="00D27174"/>
    <w:rsid w:val="00D4495A"/>
    <w:rsid w:val="00D46AEF"/>
    <w:rsid w:val="00D4728E"/>
    <w:rsid w:val="00D51B26"/>
    <w:rsid w:val="00D5229D"/>
    <w:rsid w:val="00D52C54"/>
    <w:rsid w:val="00D552D0"/>
    <w:rsid w:val="00D62FCF"/>
    <w:rsid w:val="00D64266"/>
    <w:rsid w:val="00D773D3"/>
    <w:rsid w:val="00D77D5B"/>
    <w:rsid w:val="00D80514"/>
    <w:rsid w:val="00D82403"/>
    <w:rsid w:val="00D84AD5"/>
    <w:rsid w:val="00D97A5F"/>
    <w:rsid w:val="00DA4CC9"/>
    <w:rsid w:val="00DA5D2B"/>
    <w:rsid w:val="00DB686C"/>
    <w:rsid w:val="00DD694E"/>
    <w:rsid w:val="00DD7A9D"/>
    <w:rsid w:val="00DE4353"/>
    <w:rsid w:val="00DE51F0"/>
    <w:rsid w:val="00DF5187"/>
    <w:rsid w:val="00E01992"/>
    <w:rsid w:val="00E03248"/>
    <w:rsid w:val="00E15BD0"/>
    <w:rsid w:val="00E243E2"/>
    <w:rsid w:val="00E26E92"/>
    <w:rsid w:val="00E30F22"/>
    <w:rsid w:val="00E32BE1"/>
    <w:rsid w:val="00E34117"/>
    <w:rsid w:val="00E3666B"/>
    <w:rsid w:val="00E37A60"/>
    <w:rsid w:val="00E45E9D"/>
    <w:rsid w:val="00E51FBC"/>
    <w:rsid w:val="00E55EAE"/>
    <w:rsid w:val="00E56124"/>
    <w:rsid w:val="00E576B8"/>
    <w:rsid w:val="00E6290F"/>
    <w:rsid w:val="00E8040A"/>
    <w:rsid w:val="00E83B81"/>
    <w:rsid w:val="00E8639C"/>
    <w:rsid w:val="00E944E0"/>
    <w:rsid w:val="00EA6868"/>
    <w:rsid w:val="00EB4EF4"/>
    <w:rsid w:val="00EC5193"/>
    <w:rsid w:val="00EC7399"/>
    <w:rsid w:val="00ED0369"/>
    <w:rsid w:val="00ED1874"/>
    <w:rsid w:val="00EE201B"/>
    <w:rsid w:val="00EF04CE"/>
    <w:rsid w:val="00EF1C69"/>
    <w:rsid w:val="00EF606A"/>
    <w:rsid w:val="00EF6ACD"/>
    <w:rsid w:val="00F11299"/>
    <w:rsid w:val="00F2088D"/>
    <w:rsid w:val="00F21083"/>
    <w:rsid w:val="00F23969"/>
    <w:rsid w:val="00F31CD5"/>
    <w:rsid w:val="00F41B29"/>
    <w:rsid w:val="00F4674C"/>
    <w:rsid w:val="00F57A22"/>
    <w:rsid w:val="00F63D68"/>
    <w:rsid w:val="00F833A1"/>
    <w:rsid w:val="00F930D4"/>
    <w:rsid w:val="00F93317"/>
    <w:rsid w:val="00FA1032"/>
    <w:rsid w:val="00FA69FE"/>
    <w:rsid w:val="00FB380A"/>
    <w:rsid w:val="00FB6C41"/>
    <w:rsid w:val="00FC33F0"/>
    <w:rsid w:val="00FC76E9"/>
    <w:rsid w:val="00FE027C"/>
    <w:rsid w:val="00FF2D8E"/>
    <w:rsid w:val="00FF7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F6D239"/>
  <w15:chartTrackingRefBased/>
  <w15:docId w15:val="{C201C294-1C18-48A8-B791-BBBE5E291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qFormat/>
    <w:pPr>
      <w:keepNext/>
      <w:outlineLvl w:val="3"/>
    </w:pPr>
    <w:rPr>
      <w:b/>
      <w:bCs/>
      <w:sz w:val="2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1800"/>
      </w:tabs>
      <w:ind w:left="1800" w:hanging="18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NormalWeb">
    <w:name w:val="Normal (Web)"/>
    <w:basedOn w:val="Normal"/>
    <w:semiHidden/>
    <w:pPr>
      <w:spacing w:before="100" w:beforeAutospacing="1" w:after="100" w:afterAutospacing="1"/>
    </w:pPr>
    <w:rPr>
      <w:lang w:eastAsia="en-GB"/>
    </w:rPr>
  </w:style>
  <w:style w:type="paragraph" w:styleId="BodyText">
    <w:name w:val="Body Text"/>
    <w:basedOn w:val="Normal"/>
    <w:semiHidden/>
    <w:pPr>
      <w:autoSpaceDE w:val="0"/>
      <w:autoSpaceDN w:val="0"/>
      <w:adjustRightInd w:val="0"/>
    </w:pPr>
    <w:rPr>
      <w:sz w:val="20"/>
      <w:szCs w:val="20"/>
      <w:lang w:val="en-US"/>
    </w:rPr>
  </w:style>
  <w:style w:type="paragraph" w:styleId="PlainText">
    <w:name w:val="Plain Text"/>
    <w:basedOn w:val="Normal"/>
    <w:semiHidden/>
    <w:rPr>
      <w:rFonts w:ascii="Courier New" w:hAnsi="Courier New" w:cs="Courier New"/>
      <w:sz w:val="20"/>
      <w:szCs w:val="20"/>
    </w:rPr>
  </w:style>
  <w:style w:type="character" w:styleId="FollowedHyperlink">
    <w:name w:val="FollowedHyperlink"/>
    <w:semiHidden/>
    <w:rPr>
      <w:color w:val="800080"/>
      <w:u w:val="single"/>
    </w:rPr>
  </w:style>
  <w:style w:type="paragraph" w:styleId="BalloonText">
    <w:name w:val="Balloon Text"/>
    <w:basedOn w:val="Normal"/>
    <w:link w:val="BalloonTextChar"/>
    <w:uiPriority w:val="99"/>
    <w:semiHidden/>
    <w:unhideWhenUsed/>
    <w:rsid w:val="0033403C"/>
    <w:rPr>
      <w:rFonts w:ascii="Segoe UI" w:hAnsi="Segoe UI" w:cs="Segoe UI"/>
      <w:sz w:val="18"/>
      <w:szCs w:val="18"/>
    </w:rPr>
  </w:style>
  <w:style w:type="character" w:customStyle="1" w:styleId="BalloonTextChar">
    <w:name w:val="Balloon Text Char"/>
    <w:link w:val="BalloonText"/>
    <w:uiPriority w:val="99"/>
    <w:semiHidden/>
    <w:rsid w:val="0033403C"/>
    <w:rPr>
      <w:rFonts w:ascii="Segoe UI" w:hAnsi="Segoe UI" w:cs="Segoe UI"/>
      <w:sz w:val="18"/>
      <w:szCs w:val="18"/>
      <w:lang w:eastAsia="en-US"/>
    </w:rPr>
  </w:style>
  <w:style w:type="character" w:customStyle="1" w:styleId="HeaderChar">
    <w:name w:val="Header Char"/>
    <w:link w:val="Header"/>
    <w:semiHidden/>
    <w:rsid w:val="008A0B1E"/>
    <w:rPr>
      <w:sz w:val="24"/>
      <w:szCs w:val="24"/>
      <w:lang w:eastAsia="en-US"/>
    </w:rPr>
  </w:style>
  <w:style w:type="paragraph" w:styleId="ListParagraph">
    <w:name w:val="List Paragraph"/>
    <w:basedOn w:val="Normal"/>
    <w:uiPriority w:val="34"/>
    <w:qFormat/>
    <w:rsid w:val="00CD3AA3"/>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0D7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D56F4"/>
    <w:rPr>
      <w:color w:val="605E5C"/>
      <w:shd w:val="clear" w:color="auto" w:fill="E1DFDD"/>
    </w:rPr>
  </w:style>
  <w:style w:type="character" w:styleId="Strong">
    <w:name w:val="Strong"/>
    <w:basedOn w:val="DefaultParagraphFont"/>
    <w:uiPriority w:val="22"/>
    <w:qFormat/>
    <w:rsid w:val="003165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339882">
      <w:bodyDiv w:val="1"/>
      <w:marLeft w:val="0"/>
      <w:marRight w:val="0"/>
      <w:marTop w:val="0"/>
      <w:marBottom w:val="0"/>
      <w:divBdr>
        <w:top w:val="none" w:sz="0" w:space="0" w:color="auto"/>
        <w:left w:val="none" w:sz="0" w:space="0" w:color="auto"/>
        <w:bottom w:val="none" w:sz="0" w:space="0" w:color="auto"/>
        <w:right w:val="none" w:sz="0" w:space="0" w:color="auto"/>
      </w:divBdr>
    </w:div>
    <w:div w:id="851259699">
      <w:bodyDiv w:val="1"/>
      <w:marLeft w:val="0"/>
      <w:marRight w:val="0"/>
      <w:marTop w:val="0"/>
      <w:marBottom w:val="0"/>
      <w:divBdr>
        <w:top w:val="none" w:sz="0" w:space="0" w:color="auto"/>
        <w:left w:val="none" w:sz="0" w:space="0" w:color="auto"/>
        <w:bottom w:val="none" w:sz="0" w:space="0" w:color="auto"/>
        <w:right w:val="none" w:sz="0" w:space="0" w:color="auto"/>
      </w:divBdr>
    </w:div>
    <w:div w:id="969240225">
      <w:bodyDiv w:val="1"/>
      <w:marLeft w:val="0"/>
      <w:marRight w:val="0"/>
      <w:marTop w:val="0"/>
      <w:marBottom w:val="0"/>
      <w:divBdr>
        <w:top w:val="none" w:sz="0" w:space="0" w:color="auto"/>
        <w:left w:val="none" w:sz="0" w:space="0" w:color="auto"/>
        <w:bottom w:val="none" w:sz="0" w:space="0" w:color="auto"/>
        <w:right w:val="none" w:sz="0" w:space="0" w:color="auto"/>
      </w:divBdr>
    </w:div>
    <w:div w:id="1220749421">
      <w:bodyDiv w:val="1"/>
      <w:marLeft w:val="0"/>
      <w:marRight w:val="0"/>
      <w:marTop w:val="0"/>
      <w:marBottom w:val="0"/>
      <w:divBdr>
        <w:top w:val="none" w:sz="0" w:space="0" w:color="auto"/>
        <w:left w:val="none" w:sz="0" w:space="0" w:color="auto"/>
        <w:bottom w:val="none" w:sz="0" w:space="0" w:color="auto"/>
        <w:right w:val="none" w:sz="0" w:space="0" w:color="auto"/>
      </w:divBdr>
    </w:div>
    <w:div w:id="19554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e\Documents\Parish%20Council%20Minu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fd403455-cda7-4c1b-b87f-02f0c0503f88" origin="userSelected">
  <element uid="id_protective_marking_new_item_1"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34C667-46A2-424F-BED5-9A5E9039ACE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05DF669-0FD0-45A8-A76F-B3280ABB8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Parish Council Minutes</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Monday 17th November 2003</vt:lpstr>
    </vt:vector>
  </TitlesOfParts>
  <Company>SSA</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17th November 2003</dc:title>
  <dc:subject/>
  <dc:creator>Fowler</dc:creator>
  <cp:keywords/>
  <cp:lastModifiedBy>Lesley Fowler</cp:lastModifiedBy>
  <cp:revision>2</cp:revision>
  <cp:lastPrinted>2026-02-12T10:36:00Z</cp:lastPrinted>
  <dcterms:created xsi:type="dcterms:W3CDTF">2026-02-12T10:37:00Z</dcterms:created>
  <dcterms:modified xsi:type="dcterms:W3CDTF">2026-02-12T10:37:00Z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ff66cd93-e3fe-4358-8ba8-08eeeb6c97be</vt:lpwstr>
  </property>
  <property fmtid="{D5CDD505-2E9C-101B-9397-08002B2CF9AE}" pid="3" name="bjSaver">
    <vt:lpwstr>nEvp6V6tFwh8VX2uLwWWkMLotSjWVUQX</vt:lpwstr>
  </property>
  <property fmtid="{D5CDD505-2E9C-101B-9397-08002B2CF9AE}" pid="4" name="bjDocumentLabelXML">
    <vt:lpwstr>&lt;?xml version="1.0" encoding="us-ascii"?&gt;&lt;sisl xmlns:xsi="http://www.w3.org/2001/XMLSchema-instance" xmlns:xsd="http://www.w3.org/2001/XMLSchema" sislVersion="0" policy="fd403455-cda7-4c1b-b87f-02f0c0503f88" origin="userSelected" xmlns="http://www.boldonj</vt:lpwstr>
  </property>
  <property fmtid="{D5CDD505-2E9C-101B-9397-08002B2CF9AE}" pid="5" name="bjDocumentLabelXML-0">
    <vt:lpwstr>ames.com/2008/01/sie/internal/label"&gt;&lt;element uid="id_protective_marking_new_item_1" value="" /&gt;&lt;/sisl&gt;</vt:lpwstr>
  </property>
  <property fmtid="{D5CDD505-2E9C-101B-9397-08002B2CF9AE}" pid="6" name="bjDocumentSecurityLabel">
    <vt:lpwstr>[OFFICIAL NO MARKING]</vt:lpwstr>
  </property>
  <property fmtid="{D5CDD505-2E9C-101B-9397-08002B2CF9AE}" pid="7" name="bjClsUserRVM">
    <vt:lpwstr>[]</vt:lpwstr>
  </property>
</Properties>
</file>