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EE6AD" w14:textId="1A94F643" w:rsidR="00161925" w:rsidRDefault="00190105">
      <w:pPr>
        <w:jc w:val="center"/>
        <w:rPr>
          <w:rFonts w:ascii="Arial" w:hAnsi="Arial" w:cs="Arial"/>
          <w:b/>
          <w:bCs/>
          <w:sz w:val="28"/>
        </w:rPr>
      </w:pPr>
      <w:r>
        <w:rPr>
          <w:rFonts w:ascii="Arial" w:hAnsi="Arial" w:cs="Arial"/>
          <w:b/>
          <w:bCs/>
          <w:sz w:val="28"/>
        </w:rPr>
        <w:t xml:space="preserve">WEDNESDAY </w:t>
      </w:r>
      <w:r w:rsidR="000C65D6">
        <w:rPr>
          <w:rFonts w:ascii="Arial" w:hAnsi="Arial" w:cs="Arial"/>
          <w:b/>
          <w:bCs/>
          <w:sz w:val="28"/>
        </w:rPr>
        <w:t>1</w:t>
      </w:r>
      <w:r>
        <w:rPr>
          <w:rFonts w:ascii="Arial" w:hAnsi="Arial" w:cs="Arial"/>
          <w:b/>
          <w:bCs/>
          <w:sz w:val="28"/>
        </w:rPr>
        <w:t>6</w:t>
      </w:r>
      <w:r w:rsidR="00375E7E" w:rsidRPr="00375E7E">
        <w:rPr>
          <w:rFonts w:ascii="Arial" w:hAnsi="Arial" w:cs="Arial"/>
          <w:b/>
          <w:bCs/>
          <w:sz w:val="28"/>
          <w:vertAlign w:val="superscript"/>
        </w:rPr>
        <w:t>th</w:t>
      </w:r>
      <w:r w:rsidR="00375E7E">
        <w:rPr>
          <w:rFonts w:ascii="Arial" w:hAnsi="Arial" w:cs="Arial"/>
          <w:b/>
          <w:bCs/>
          <w:sz w:val="28"/>
        </w:rPr>
        <w:t xml:space="preserve"> </w:t>
      </w:r>
      <w:r>
        <w:rPr>
          <w:rFonts w:ascii="Arial" w:hAnsi="Arial" w:cs="Arial"/>
          <w:b/>
          <w:bCs/>
          <w:sz w:val="28"/>
        </w:rPr>
        <w:t>APRIL</w:t>
      </w:r>
      <w:r w:rsidR="00B05AD2">
        <w:rPr>
          <w:rFonts w:ascii="Arial" w:hAnsi="Arial" w:cs="Arial"/>
          <w:b/>
          <w:bCs/>
          <w:sz w:val="28"/>
        </w:rPr>
        <w:t xml:space="preserve"> 2025</w:t>
      </w:r>
    </w:p>
    <w:p w14:paraId="663453DC" w14:textId="77777777" w:rsidR="00161925" w:rsidRDefault="00161925">
      <w:pPr>
        <w:rPr>
          <w:rFonts w:ascii="Arial" w:hAnsi="Arial" w:cs="Arial"/>
        </w:rPr>
      </w:pPr>
    </w:p>
    <w:p w14:paraId="00821709" w14:textId="7473BEE5"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190105">
        <w:rPr>
          <w:rFonts w:ascii="Arial" w:hAnsi="Arial" w:cs="Arial"/>
        </w:rPr>
        <w:t>Wednesday 16</w:t>
      </w:r>
      <w:r w:rsidR="00190105" w:rsidRPr="00190105">
        <w:rPr>
          <w:rFonts w:ascii="Arial" w:hAnsi="Arial" w:cs="Arial"/>
          <w:vertAlign w:val="superscript"/>
        </w:rPr>
        <w:t>th</w:t>
      </w:r>
      <w:r w:rsidR="00190105">
        <w:rPr>
          <w:rFonts w:ascii="Arial" w:hAnsi="Arial" w:cs="Arial"/>
        </w:rPr>
        <w:t xml:space="preserve"> April </w:t>
      </w:r>
      <w:r w:rsidR="003165F6">
        <w:rPr>
          <w:rFonts w:ascii="Arial" w:hAnsi="Arial" w:cs="Arial"/>
        </w:rPr>
        <w:t>202</w:t>
      </w:r>
      <w:r w:rsidR="00B05AD2">
        <w:rPr>
          <w:rFonts w:ascii="Arial" w:hAnsi="Arial" w:cs="Arial"/>
        </w:rPr>
        <w:t>5</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E750D11"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r w:rsidR="007A1867">
        <w:rPr>
          <w:rFonts w:ascii="Arial" w:hAnsi="Arial" w:cs="Arial"/>
        </w:rPr>
        <w:t xml:space="preserve"> - Chairman</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24563C94" w14:textId="190E3905" w:rsidR="00190105" w:rsidRDefault="00190105" w:rsidP="00463949">
      <w:pPr>
        <w:tabs>
          <w:tab w:val="left" w:pos="1800"/>
        </w:tabs>
        <w:ind w:left="1800" w:hanging="1800"/>
        <w:rPr>
          <w:rFonts w:ascii="Arial" w:hAnsi="Arial" w:cs="Arial"/>
        </w:rPr>
      </w:pPr>
      <w:r>
        <w:rPr>
          <w:rFonts w:ascii="Arial" w:hAnsi="Arial" w:cs="Arial"/>
        </w:rPr>
        <w:tab/>
        <w:t>Michael Garstang</w:t>
      </w:r>
    </w:p>
    <w:p w14:paraId="2454B401" w14:textId="430727C7" w:rsidR="00190105" w:rsidRDefault="00190105" w:rsidP="00463949">
      <w:pPr>
        <w:tabs>
          <w:tab w:val="left" w:pos="1800"/>
        </w:tabs>
        <w:ind w:left="1800" w:hanging="1800"/>
        <w:rPr>
          <w:rFonts w:ascii="Arial" w:hAnsi="Arial" w:cs="Arial"/>
        </w:rPr>
      </w:pPr>
      <w:r>
        <w:rPr>
          <w:rFonts w:ascii="Arial" w:hAnsi="Arial" w:cs="Arial"/>
        </w:rPr>
        <w:tab/>
        <w:t>Paul Sutton</w:t>
      </w:r>
    </w:p>
    <w:p w14:paraId="2520968A" w14:textId="5E829C75" w:rsidR="007A1867" w:rsidRDefault="007A1867" w:rsidP="00463949">
      <w:pPr>
        <w:tabs>
          <w:tab w:val="left" w:pos="1800"/>
        </w:tabs>
        <w:ind w:left="1800" w:hanging="1800"/>
        <w:rPr>
          <w:rFonts w:ascii="Arial" w:hAnsi="Arial" w:cs="Arial"/>
        </w:rPr>
      </w:pPr>
      <w:r>
        <w:rPr>
          <w:rFonts w:ascii="Arial" w:hAnsi="Arial" w:cs="Arial"/>
        </w:rPr>
        <w:tab/>
        <w:t>Lesley Fowler – Clerk/Treasurer</w:t>
      </w:r>
    </w:p>
    <w:p w14:paraId="408289FD" w14:textId="77777777" w:rsidR="003D6D90" w:rsidRDefault="003D6D90">
      <w:pPr>
        <w:tabs>
          <w:tab w:val="left" w:pos="1800"/>
        </w:tabs>
        <w:ind w:left="1800" w:hanging="1800"/>
        <w:rPr>
          <w:rFonts w:ascii="Arial" w:hAnsi="Arial" w:cs="Arial"/>
        </w:rPr>
      </w:pPr>
    </w:p>
    <w:p w14:paraId="2009ABC7" w14:textId="77777777" w:rsidR="00161925" w:rsidRPr="00C76423" w:rsidRDefault="00161925">
      <w:pPr>
        <w:pStyle w:val="Heading1"/>
      </w:pPr>
      <w:r w:rsidRPr="00C76423">
        <w:t>MINUTES</w:t>
      </w:r>
    </w:p>
    <w:p w14:paraId="2E0FA718" w14:textId="77777777" w:rsidR="00161925" w:rsidRPr="00C76423" w:rsidRDefault="00161925">
      <w:pPr>
        <w:rPr>
          <w:rFonts w:ascii="Arial" w:hAnsi="Arial" w:cs="Arial"/>
        </w:rPr>
      </w:pPr>
    </w:p>
    <w:p w14:paraId="298A073B" w14:textId="0C543F92" w:rsidR="00161925" w:rsidRPr="00C76423" w:rsidRDefault="00463949">
      <w:pPr>
        <w:rPr>
          <w:rFonts w:ascii="Arial" w:hAnsi="Arial" w:cs="Arial"/>
        </w:rPr>
      </w:pPr>
      <w:r w:rsidRPr="00C76423">
        <w:rPr>
          <w:rFonts w:ascii="Arial" w:hAnsi="Arial" w:cs="Arial"/>
        </w:rPr>
        <w:t xml:space="preserve">Minutes of the previous meeting were </w:t>
      </w:r>
      <w:r w:rsidR="00375E7E">
        <w:rPr>
          <w:rFonts w:ascii="Arial" w:hAnsi="Arial" w:cs="Arial"/>
        </w:rPr>
        <w:t>agreed and signed.</w:t>
      </w:r>
    </w:p>
    <w:p w14:paraId="2F442F29" w14:textId="77777777" w:rsidR="00161925" w:rsidRDefault="00161925">
      <w:pPr>
        <w:rPr>
          <w:rFonts w:ascii="Arial" w:hAnsi="Arial" w:cs="Arial"/>
        </w:rPr>
      </w:pPr>
    </w:p>
    <w:p w14:paraId="509CE3DC" w14:textId="73DD0EE2" w:rsidR="00190105" w:rsidRPr="00190105" w:rsidRDefault="00190105">
      <w:pPr>
        <w:rPr>
          <w:rFonts w:ascii="Arial" w:hAnsi="Arial" w:cs="Arial"/>
          <w:b/>
          <w:bCs/>
        </w:rPr>
      </w:pPr>
      <w:r w:rsidRPr="00190105">
        <w:rPr>
          <w:rFonts w:ascii="Arial" w:hAnsi="Arial" w:cs="Arial"/>
          <w:b/>
          <w:bCs/>
        </w:rPr>
        <w:t>RESIGNATION</w:t>
      </w:r>
    </w:p>
    <w:p w14:paraId="0AC8CAD1" w14:textId="77777777" w:rsidR="00190105" w:rsidRDefault="00190105">
      <w:pPr>
        <w:rPr>
          <w:rFonts w:ascii="Arial" w:hAnsi="Arial" w:cs="Arial"/>
        </w:rPr>
      </w:pPr>
    </w:p>
    <w:p w14:paraId="6BC6786B" w14:textId="557EF827" w:rsidR="00190105" w:rsidRDefault="00190105">
      <w:pPr>
        <w:rPr>
          <w:rFonts w:ascii="Arial" w:hAnsi="Arial" w:cs="Arial"/>
        </w:rPr>
      </w:pPr>
      <w:r>
        <w:rPr>
          <w:rFonts w:ascii="Arial" w:hAnsi="Arial" w:cs="Arial"/>
        </w:rPr>
        <w:t>Gordon handed in his resignation which will take effect after this meeting.</w:t>
      </w:r>
    </w:p>
    <w:p w14:paraId="1C96A5B4" w14:textId="77777777" w:rsidR="00190105" w:rsidRDefault="00190105">
      <w:pPr>
        <w:rPr>
          <w:rFonts w:ascii="Arial" w:hAnsi="Arial" w:cs="Arial"/>
        </w:rPr>
      </w:pPr>
    </w:p>
    <w:p w14:paraId="2379FC55" w14:textId="48D72701" w:rsidR="00190105" w:rsidRDefault="00190105">
      <w:pPr>
        <w:rPr>
          <w:rFonts w:ascii="Arial" w:hAnsi="Arial" w:cs="Arial"/>
        </w:rPr>
      </w:pPr>
      <w:r>
        <w:rPr>
          <w:rFonts w:ascii="Arial" w:hAnsi="Arial" w:cs="Arial"/>
        </w:rPr>
        <w:t>Lesley will inform Cumberland Council (as Gordon was an elected member) and a vacancy will be raised in due course.</w:t>
      </w:r>
    </w:p>
    <w:p w14:paraId="173C6FDC" w14:textId="77777777" w:rsidR="00190105" w:rsidRDefault="00190105">
      <w:pPr>
        <w:rPr>
          <w:rFonts w:ascii="Arial" w:hAnsi="Arial" w:cs="Arial"/>
        </w:rPr>
      </w:pPr>
    </w:p>
    <w:p w14:paraId="70F9AF86" w14:textId="28FBB007" w:rsidR="00190105" w:rsidRPr="00190105" w:rsidRDefault="00190105">
      <w:pPr>
        <w:rPr>
          <w:rFonts w:ascii="Arial" w:hAnsi="Arial" w:cs="Arial"/>
          <w:b/>
          <w:bCs/>
        </w:rPr>
      </w:pPr>
      <w:r w:rsidRPr="00190105">
        <w:rPr>
          <w:rFonts w:ascii="Arial" w:hAnsi="Arial" w:cs="Arial"/>
          <w:b/>
          <w:bCs/>
        </w:rPr>
        <w:t>NEW MEMBERS</w:t>
      </w:r>
    </w:p>
    <w:p w14:paraId="4927B555" w14:textId="77777777" w:rsidR="00190105" w:rsidRDefault="00190105">
      <w:pPr>
        <w:rPr>
          <w:rFonts w:ascii="Arial" w:hAnsi="Arial" w:cs="Arial"/>
        </w:rPr>
      </w:pPr>
    </w:p>
    <w:p w14:paraId="0AE506C3" w14:textId="0E8F0B40" w:rsidR="00190105" w:rsidRDefault="00190105">
      <w:pPr>
        <w:rPr>
          <w:rFonts w:ascii="Arial" w:hAnsi="Arial" w:cs="Arial"/>
        </w:rPr>
      </w:pPr>
      <w:r>
        <w:rPr>
          <w:rFonts w:ascii="Arial" w:hAnsi="Arial" w:cs="Arial"/>
        </w:rPr>
        <w:t>Paul and Michael had both expressed their interest in re-joining the PC as their circumstances had changed.  They were both invited to this meeting and asked to give a brief resume of why they wanted to join and what they could support with.</w:t>
      </w:r>
    </w:p>
    <w:p w14:paraId="39FCD9A3" w14:textId="77777777" w:rsidR="00190105" w:rsidRDefault="00190105">
      <w:pPr>
        <w:rPr>
          <w:rFonts w:ascii="Arial" w:hAnsi="Arial" w:cs="Arial"/>
        </w:rPr>
      </w:pPr>
    </w:p>
    <w:p w14:paraId="717277B2" w14:textId="77777777" w:rsidR="00190105" w:rsidRDefault="00190105">
      <w:pPr>
        <w:rPr>
          <w:rFonts w:ascii="Arial" w:hAnsi="Arial" w:cs="Arial"/>
        </w:rPr>
      </w:pPr>
      <w:r>
        <w:rPr>
          <w:rFonts w:ascii="Arial" w:hAnsi="Arial" w:cs="Arial"/>
        </w:rPr>
        <w:t>Paul – was a previous member for a number of years but had to resign due to conflict of interest with his then employer and also work commitments.  He has lived in the parish for 10 years and loves the area.  He wants to support the PC and help make a difference.  Paul has experience with planning and building regs, and will be an asset to the current committee.</w:t>
      </w:r>
    </w:p>
    <w:p w14:paraId="36F182D1" w14:textId="77777777" w:rsidR="00190105" w:rsidRDefault="00190105">
      <w:pPr>
        <w:rPr>
          <w:rFonts w:ascii="Arial" w:hAnsi="Arial" w:cs="Arial"/>
        </w:rPr>
      </w:pPr>
    </w:p>
    <w:p w14:paraId="17839D6E" w14:textId="0C630F28" w:rsidR="00190105" w:rsidRDefault="00190105">
      <w:pPr>
        <w:rPr>
          <w:rFonts w:ascii="Arial" w:hAnsi="Arial" w:cs="Arial"/>
        </w:rPr>
      </w:pPr>
      <w:r>
        <w:rPr>
          <w:rFonts w:ascii="Arial" w:hAnsi="Arial" w:cs="Arial"/>
        </w:rPr>
        <w:t xml:space="preserve">Michael – had to resign as he moved out of the area, but is now back and wants to pick up the ropes again.  He has a wealth of knowledge in IT and is happy to support the PC with social media.  </w:t>
      </w:r>
      <w:r w:rsidR="00047715">
        <w:rPr>
          <w:rFonts w:ascii="Arial" w:hAnsi="Arial" w:cs="Arial"/>
        </w:rPr>
        <w:t>Michael was brought up in Wilton and is now a member of Wasdale Mountain Rescue.</w:t>
      </w:r>
    </w:p>
    <w:p w14:paraId="41EFFF7B" w14:textId="77777777" w:rsidR="00047715" w:rsidRDefault="00047715">
      <w:pPr>
        <w:rPr>
          <w:rFonts w:ascii="Arial" w:hAnsi="Arial" w:cs="Arial"/>
        </w:rPr>
      </w:pPr>
    </w:p>
    <w:p w14:paraId="50FCD88C" w14:textId="0615FDA3" w:rsidR="00047715" w:rsidRDefault="00047715">
      <w:pPr>
        <w:rPr>
          <w:rFonts w:ascii="Arial" w:hAnsi="Arial" w:cs="Arial"/>
        </w:rPr>
      </w:pPr>
      <w:r>
        <w:rPr>
          <w:rFonts w:ascii="Arial" w:hAnsi="Arial" w:cs="Arial"/>
        </w:rPr>
        <w:t>Michael and Paul where then advised that they could stay for the remainder of the meeting but couldn’t participate until the next meeting.  They were both co-opted on and will be attending the next meeting in May.</w:t>
      </w:r>
    </w:p>
    <w:p w14:paraId="78B08EB5" w14:textId="77777777" w:rsidR="00190105" w:rsidRDefault="00190105">
      <w:pPr>
        <w:rPr>
          <w:rFonts w:ascii="Arial" w:hAnsi="Arial" w:cs="Arial"/>
        </w:rPr>
      </w:pPr>
    </w:p>
    <w:p w14:paraId="6CA34B5E" w14:textId="3E995D97" w:rsidR="006B6AB9" w:rsidRPr="006B6AB9" w:rsidRDefault="001F3849">
      <w:pPr>
        <w:rPr>
          <w:rFonts w:ascii="Arial" w:hAnsi="Arial" w:cs="Arial"/>
          <w:b/>
          <w:bCs/>
        </w:rPr>
      </w:pPr>
      <w:r>
        <w:rPr>
          <w:rFonts w:ascii="Arial" w:hAnsi="Arial" w:cs="Arial"/>
          <w:b/>
          <w:bCs/>
        </w:rPr>
        <w:t>WEBSIDE DEVELOPMENT</w:t>
      </w:r>
    </w:p>
    <w:p w14:paraId="4C7D0FE7" w14:textId="77777777" w:rsidR="006B6AB9" w:rsidRDefault="006B6AB9">
      <w:pPr>
        <w:rPr>
          <w:rFonts w:ascii="Arial" w:hAnsi="Arial" w:cs="Arial"/>
        </w:rPr>
      </w:pPr>
    </w:p>
    <w:p w14:paraId="18FFD58A" w14:textId="10D3D619" w:rsidR="006B6AB9" w:rsidRDefault="00047715">
      <w:pPr>
        <w:rPr>
          <w:rFonts w:ascii="Arial" w:hAnsi="Arial" w:cs="Arial"/>
        </w:rPr>
      </w:pPr>
      <w:r>
        <w:rPr>
          <w:rFonts w:ascii="Arial" w:hAnsi="Arial" w:cs="Arial"/>
        </w:rPr>
        <w:t>Eva has the photos for the new website, but just needs to forward to the clerk.</w:t>
      </w:r>
    </w:p>
    <w:p w14:paraId="7ADA5938" w14:textId="77777777" w:rsidR="006B6AB9" w:rsidRDefault="006B6AB9">
      <w:pPr>
        <w:rPr>
          <w:rFonts w:ascii="Arial" w:hAnsi="Arial" w:cs="Arial"/>
        </w:rPr>
      </w:pPr>
    </w:p>
    <w:p w14:paraId="22255FB0" w14:textId="77777777" w:rsidR="00047715" w:rsidRDefault="00047715">
      <w:pPr>
        <w:rPr>
          <w:rFonts w:ascii="Arial" w:hAnsi="Arial" w:cs="Arial"/>
          <w:b/>
          <w:bCs/>
        </w:rPr>
      </w:pPr>
      <w:r>
        <w:rPr>
          <w:rFonts w:ascii="Arial" w:hAnsi="Arial" w:cs="Arial"/>
          <w:b/>
          <w:bCs/>
        </w:rPr>
        <w:br w:type="page"/>
      </w:r>
    </w:p>
    <w:p w14:paraId="1CFCAAE2" w14:textId="611FF5CB" w:rsidR="004D3746" w:rsidRPr="001274E4" w:rsidRDefault="004D3746" w:rsidP="00375E7E">
      <w:pPr>
        <w:rPr>
          <w:rFonts w:ascii="Arial" w:hAnsi="Arial" w:cs="Arial"/>
          <w:b/>
          <w:bCs/>
        </w:rPr>
      </w:pPr>
      <w:r w:rsidRPr="001274E4">
        <w:rPr>
          <w:rFonts w:ascii="Arial" w:hAnsi="Arial" w:cs="Arial"/>
          <w:b/>
          <w:bCs/>
        </w:rPr>
        <w:lastRenderedPageBreak/>
        <w:t>PLANNING</w:t>
      </w:r>
      <w:r w:rsidR="00047715">
        <w:rPr>
          <w:rFonts w:ascii="Arial" w:hAnsi="Arial" w:cs="Arial"/>
          <w:b/>
          <w:bCs/>
        </w:rPr>
        <w:t xml:space="preserve"> APPLICATION/</w:t>
      </w:r>
      <w:r w:rsidRPr="001274E4">
        <w:rPr>
          <w:rFonts w:ascii="Arial" w:hAnsi="Arial" w:cs="Arial"/>
          <w:b/>
          <w:bCs/>
        </w:rPr>
        <w:t>UPDATES</w:t>
      </w:r>
    </w:p>
    <w:p w14:paraId="092067CA" w14:textId="4D20BD8C" w:rsidR="004D3746" w:rsidRDefault="004D3746" w:rsidP="00375E7E">
      <w:pPr>
        <w:rPr>
          <w:rFonts w:ascii="Arial" w:hAnsi="Arial" w:cs="Arial"/>
        </w:rPr>
      </w:pPr>
    </w:p>
    <w:p w14:paraId="4C0F5690" w14:textId="399D42FF" w:rsidR="00047715" w:rsidRDefault="00047715" w:rsidP="00375E7E">
      <w:pPr>
        <w:rPr>
          <w:rFonts w:ascii="Arial" w:hAnsi="Arial" w:cs="Arial"/>
        </w:rPr>
      </w:pPr>
      <w:r>
        <w:rPr>
          <w:rFonts w:ascii="Arial" w:hAnsi="Arial" w:cs="Arial"/>
        </w:rPr>
        <w:t>Planning Application 4/25/2112/ON1 – Application for proposed agricultural building, land south of Town End Farm, Haile for Mr Jack Jenkinson – No objections were raised.</w:t>
      </w:r>
    </w:p>
    <w:p w14:paraId="4928F20D" w14:textId="77777777" w:rsidR="00047715" w:rsidRDefault="00047715" w:rsidP="00375E7E">
      <w:pPr>
        <w:rPr>
          <w:rFonts w:ascii="Arial" w:hAnsi="Arial" w:cs="Arial"/>
        </w:rPr>
      </w:pPr>
    </w:p>
    <w:p w14:paraId="202B0EEF" w14:textId="5953CE8C" w:rsidR="00047715" w:rsidRDefault="00047715" w:rsidP="00375E7E">
      <w:pPr>
        <w:rPr>
          <w:rFonts w:ascii="Arial" w:hAnsi="Arial" w:cs="Arial"/>
        </w:rPr>
      </w:pPr>
      <w:r>
        <w:rPr>
          <w:rFonts w:ascii="Arial" w:hAnsi="Arial" w:cs="Arial"/>
        </w:rPr>
        <w:t xml:space="preserve">Planning Application 4/25/2122/OB1 – Application to vary condition 2 (occupancy condition) of holiday barn to 2 permanent dwellings, Hight Broad Leys Farm, </w:t>
      </w:r>
      <w:proofErr w:type="spellStart"/>
      <w:r>
        <w:rPr>
          <w:rFonts w:ascii="Arial" w:hAnsi="Arial" w:cs="Arial"/>
        </w:rPr>
        <w:t>Calderbridge</w:t>
      </w:r>
      <w:proofErr w:type="spellEnd"/>
      <w:r>
        <w:rPr>
          <w:rFonts w:ascii="Arial" w:hAnsi="Arial" w:cs="Arial"/>
        </w:rPr>
        <w:t xml:space="preserve"> for Venus Lowrey Properties – No objections were raised.</w:t>
      </w:r>
    </w:p>
    <w:p w14:paraId="2CE74879" w14:textId="77777777" w:rsidR="00047715" w:rsidRDefault="00047715" w:rsidP="00375E7E">
      <w:pPr>
        <w:rPr>
          <w:rFonts w:ascii="Arial" w:hAnsi="Arial" w:cs="Arial"/>
        </w:rPr>
      </w:pPr>
    </w:p>
    <w:p w14:paraId="30959DA6" w14:textId="40331BA6" w:rsidR="00047715" w:rsidRDefault="00047715" w:rsidP="00375E7E">
      <w:pPr>
        <w:rPr>
          <w:rFonts w:ascii="Arial" w:hAnsi="Arial" w:cs="Arial"/>
        </w:rPr>
      </w:pPr>
      <w:r>
        <w:rPr>
          <w:rFonts w:ascii="Arial" w:hAnsi="Arial" w:cs="Arial"/>
        </w:rPr>
        <w:t>Proposed solar farm at Cobra Castle, Egremont – although an application hasn’t been submitted yet, this has raised a lot of public interest in the surrounding area.  Eva and Lesley attended a closed meeting with the local councillors and the Company who will be responsible for the installation of the solar farm.  Many questions/concerns were raised, which will hopefully be taken on board.</w:t>
      </w:r>
    </w:p>
    <w:p w14:paraId="59892114" w14:textId="77777777" w:rsidR="00047715" w:rsidRDefault="00047715" w:rsidP="00375E7E">
      <w:pPr>
        <w:rPr>
          <w:rFonts w:ascii="Arial" w:hAnsi="Arial" w:cs="Arial"/>
        </w:rPr>
      </w:pPr>
    </w:p>
    <w:p w14:paraId="73CE52F1" w14:textId="10DD125E" w:rsidR="00047715" w:rsidRDefault="00047715" w:rsidP="00375E7E">
      <w:pPr>
        <w:rPr>
          <w:rFonts w:ascii="Arial" w:hAnsi="Arial" w:cs="Arial"/>
        </w:rPr>
      </w:pPr>
      <w:r>
        <w:rPr>
          <w:rFonts w:ascii="Arial" w:hAnsi="Arial" w:cs="Arial"/>
        </w:rPr>
        <w:t>An open evening was also held in Egremont Market Hall</w:t>
      </w:r>
      <w:r w:rsidR="0071053A">
        <w:rPr>
          <w:rFonts w:ascii="Arial" w:hAnsi="Arial" w:cs="Arial"/>
        </w:rPr>
        <w:t>, where members of the public were invited to look at the proposals and ask any questions.  Due to the volume of locals who attended this, and the strong feelings against the solar park, the application has been delayed and a following consultation day will be held.</w:t>
      </w:r>
    </w:p>
    <w:p w14:paraId="50C684F5" w14:textId="77777777" w:rsidR="0071053A" w:rsidRDefault="0071053A" w:rsidP="00375E7E">
      <w:pPr>
        <w:rPr>
          <w:rFonts w:ascii="Arial" w:hAnsi="Arial" w:cs="Arial"/>
        </w:rPr>
      </w:pPr>
    </w:p>
    <w:p w14:paraId="51B7636C" w14:textId="5C7B9DFC" w:rsidR="0071053A" w:rsidRDefault="0071053A" w:rsidP="00375E7E">
      <w:pPr>
        <w:rPr>
          <w:rFonts w:ascii="Arial" w:hAnsi="Arial" w:cs="Arial"/>
        </w:rPr>
      </w:pPr>
      <w:r>
        <w:rPr>
          <w:rFonts w:ascii="Arial" w:hAnsi="Arial" w:cs="Arial"/>
        </w:rPr>
        <w:t>Eva agreed to write a passage to cover many points that were raised, and this will be displayed on the website.</w:t>
      </w:r>
    </w:p>
    <w:p w14:paraId="74E9BEC8" w14:textId="77777777" w:rsidR="00047715" w:rsidRDefault="00047715" w:rsidP="00375E7E">
      <w:pPr>
        <w:rPr>
          <w:rFonts w:ascii="Arial" w:hAnsi="Arial" w:cs="Arial"/>
        </w:rPr>
      </w:pPr>
    </w:p>
    <w:p w14:paraId="79E7D497" w14:textId="787BCF74" w:rsidR="005012DE" w:rsidRDefault="006B5178" w:rsidP="00375E7E">
      <w:pPr>
        <w:rPr>
          <w:rFonts w:ascii="Arial" w:hAnsi="Arial" w:cs="Arial"/>
          <w:b/>
        </w:rPr>
      </w:pPr>
      <w:r>
        <w:rPr>
          <w:rFonts w:ascii="Arial" w:hAnsi="Arial" w:cs="Arial"/>
          <w:b/>
        </w:rPr>
        <w:t>CONTRACT OF EMPLOYMENT</w:t>
      </w:r>
    </w:p>
    <w:p w14:paraId="67D53871" w14:textId="77777777" w:rsidR="006B5178" w:rsidRDefault="006B5178" w:rsidP="00375E7E">
      <w:pPr>
        <w:rPr>
          <w:rFonts w:ascii="Arial" w:hAnsi="Arial" w:cs="Arial"/>
          <w:b/>
        </w:rPr>
      </w:pPr>
    </w:p>
    <w:p w14:paraId="27642AE7" w14:textId="4A8D9A7B" w:rsidR="006B5178" w:rsidRPr="006B5178" w:rsidRDefault="0071053A" w:rsidP="00375E7E">
      <w:pPr>
        <w:rPr>
          <w:rFonts w:ascii="Arial" w:hAnsi="Arial" w:cs="Arial"/>
          <w:bCs/>
        </w:rPr>
      </w:pPr>
      <w:r>
        <w:rPr>
          <w:rFonts w:ascii="Arial" w:hAnsi="Arial" w:cs="Arial"/>
          <w:bCs/>
        </w:rPr>
        <w:t xml:space="preserve">Lesley has received a </w:t>
      </w:r>
      <w:r w:rsidR="00C71B67">
        <w:rPr>
          <w:rFonts w:ascii="Arial" w:hAnsi="Arial" w:cs="Arial"/>
          <w:bCs/>
        </w:rPr>
        <w:t xml:space="preserve">copy of </w:t>
      </w:r>
      <w:r>
        <w:rPr>
          <w:rFonts w:ascii="Arial" w:hAnsi="Arial" w:cs="Arial"/>
          <w:bCs/>
        </w:rPr>
        <w:t xml:space="preserve">the clerk’s </w:t>
      </w:r>
      <w:r w:rsidR="00C71B67">
        <w:rPr>
          <w:rFonts w:ascii="Arial" w:hAnsi="Arial" w:cs="Arial"/>
          <w:bCs/>
        </w:rPr>
        <w:t xml:space="preserve">contract from </w:t>
      </w:r>
      <w:r w:rsidR="000C65D6">
        <w:rPr>
          <w:rFonts w:ascii="Arial" w:hAnsi="Arial" w:cs="Arial"/>
          <w:bCs/>
        </w:rPr>
        <w:t>Beckermet</w:t>
      </w:r>
      <w:r>
        <w:rPr>
          <w:rFonts w:ascii="Arial" w:hAnsi="Arial" w:cs="Arial"/>
          <w:bCs/>
        </w:rPr>
        <w:t xml:space="preserve"> PC.  Eva agreed to take it away and see if it is suitable for us to use</w:t>
      </w:r>
      <w:r w:rsidR="00C71B67">
        <w:rPr>
          <w:rFonts w:ascii="Arial" w:hAnsi="Arial" w:cs="Arial"/>
          <w:bCs/>
        </w:rPr>
        <w:t>.</w:t>
      </w:r>
    </w:p>
    <w:p w14:paraId="1AB0AE26" w14:textId="77777777" w:rsidR="006B5178" w:rsidRDefault="006B5178" w:rsidP="00375E7E">
      <w:pPr>
        <w:rPr>
          <w:rFonts w:ascii="Arial" w:hAnsi="Arial" w:cs="Arial"/>
          <w:b/>
        </w:rPr>
      </w:pPr>
    </w:p>
    <w:p w14:paraId="796F309D" w14:textId="00E55B2F" w:rsidR="00B17015" w:rsidRDefault="00B17015" w:rsidP="00375E7E">
      <w:pPr>
        <w:rPr>
          <w:rFonts w:ascii="Arial" w:hAnsi="Arial" w:cs="Arial"/>
          <w:b/>
        </w:rPr>
      </w:pPr>
      <w:r>
        <w:rPr>
          <w:rFonts w:ascii="Arial" w:hAnsi="Arial" w:cs="Arial"/>
          <w:b/>
        </w:rPr>
        <w:t>SUMMARY OF CALC NOTIFICATIONS</w:t>
      </w:r>
    </w:p>
    <w:p w14:paraId="21DCB403" w14:textId="77777777" w:rsidR="00B17015" w:rsidRDefault="00B17015" w:rsidP="00375E7E">
      <w:pPr>
        <w:rPr>
          <w:rFonts w:ascii="Arial" w:hAnsi="Arial" w:cs="Arial"/>
          <w:b/>
        </w:rPr>
      </w:pPr>
    </w:p>
    <w:p w14:paraId="79F7A8EC" w14:textId="23CD6064" w:rsidR="00D27174" w:rsidRDefault="00375E7E" w:rsidP="00375E7E">
      <w:pPr>
        <w:rPr>
          <w:rFonts w:ascii="Arial" w:hAnsi="Arial" w:cs="Arial"/>
          <w:bCs/>
        </w:rPr>
      </w:pPr>
      <w:r>
        <w:rPr>
          <w:rFonts w:ascii="Arial" w:hAnsi="Arial" w:cs="Arial"/>
          <w:bCs/>
        </w:rPr>
        <w:t>All relevant notifications were forwarded to the councillors.</w:t>
      </w:r>
    </w:p>
    <w:p w14:paraId="6DC492F4" w14:textId="77777777" w:rsidR="00375E7E" w:rsidRDefault="00375E7E" w:rsidP="00375E7E">
      <w:pPr>
        <w:rPr>
          <w:rFonts w:ascii="Arial" w:hAnsi="Arial" w:cs="Arial"/>
          <w:bCs/>
        </w:rPr>
      </w:pPr>
    </w:p>
    <w:p w14:paraId="00ED5BEA" w14:textId="4DD39FBD" w:rsidR="003638B9" w:rsidRPr="00375E7E" w:rsidRDefault="003638B9" w:rsidP="00375E7E">
      <w:pPr>
        <w:rPr>
          <w:rFonts w:ascii="Arial" w:hAnsi="Arial" w:cs="Arial"/>
          <w:b/>
        </w:rPr>
      </w:pPr>
      <w:r w:rsidRPr="00375E7E">
        <w:rPr>
          <w:rFonts w:ascii="Arial" w:hAnsi="Arial" w:cs="Arial"/>
          <w:b/>
        </w:rPr>
        <w:t>HIGHWAYS ISSUES</w:t>
      </w:r>
    </w:p>
    <w:p w14:paraId="2CEBC70C" w14:textId="77777777" w:rsidR="003638B9" w:rsidRPr="00375E7E" w:rsidRDefault="003638B9" w:rsidP="00375E7E">
      <w:pPr>
        <w:rPr>
          <w:rFonts w:ascii="Arial" w:hAnsi="Arial" w:cs="Arial"/>
          <w:bCs/>
        </w:rPr>
      </w:pPr>
    </w:p>
    <w:tbl>
      <w:tblPr>
        <w:tblStyle w:val="TableGrid"/>
        <w:tblW w:w="0" w:type="auto"/>
        <w:tblLook w:val="04A0" w:firstRow="1" w:lastRow="0" w:firstColumn="1" w:lastColumn="0" w:noHBand="0" w:noVBand="1"/>
      </w:tblPr>
      <w:tblGrid>
        <w:gridCol w:w="1555"/>
        <w:gridCol w:w="6095"/>
        <w:gridCol w:w="1524"/>
      </w:tblGrid>
      <w:tr w:rsidR="00D27174" w:rsidRPr="00375E7E" w14:paraId="305E7EC9" w14:textId="77777777" w:rsidTr="00D27174">
        <w:tc>
          <w:tcPr>
            <w:tcW w:w="1555" w:type="dxa"/>
            <w:shd w:val="clear" w:color="auto" w:fill="F2F2F2" w:themeFill="background1" w:themeFillShade="F2"/>
          </w:tcPr>
          <w:p w14:paraId="49FF37BE" w14:textId="06DEDF51" w:rsidR="00D27174" w:rsidRPr="00375E7E" w:rsidRDefault="00D27174" w:rsidP="00375E7E">
            <w:pPr>
              <w:rPr>
                <w:rFonts w:ascii="Arial" w:hAnsi="Arial" w:cs="Arial"/>
                <w:bCs/>
              </w:rPr>
            </w:pPr>
            <w:r w:rsidRPr="00375E7E">
              <w:rPr>
                <w:rFonts w:ascii="Arial" w:hAnsi="Arial" w:cs="Arial"/>
                <w:bCs/>
              </w:rPr>
              <w:t>Job No</w:t>
            </w:r>
          </w:p>
        </w:tc>
        <w:tc>
          <w:tcPr>
            <w:tcW w:w="6095" w:type="dxa"/>
            <w:shd w:val="clear" w:color="auto" w:fill="F2F2F2" w:themeFill="background1" w:themeFillShade="F2"/>
          </w:tcPr>
          <w:p w14:paraId="5F0A5055" w14:textId="15071F87" w:rsidR="00D27174" w:rsidRPr="00375E7E" w:rsidRDefault="00D27174" w:rsidP="00375E7E">
            <w:pPr>
              <w:rPr>
                <w:rFonts w:ascii="Arial" w:hAnsi="Arial" w:cs="Arial"/>
                <w:bCs/>
              </w:rPr>
            </w:pPr>
            <w:r w:rsidRPr="00375E7E">
              <w:rPr>
                <w:rFonts w:ascii="Arial" w:hAnsi="Arial" w:cs="Arial"/>
                <w:bCs/>
              </w:rPr>
              <w:t>Issue</w:t>
            </w:r>
          </w:p>
        </w:tc>
        <w:tc>
          <w:tcPr>
            <w:tcW w:w="1524" w:type="dxa"/>
            <w:shd w:val="clear" w:color="auto" w:fill="F2F2F2" w:themeFill="background1" w:themeFillShade="F2"/>
          </w:tcPr>
          <w:p w14:paraId="29B8C4B1" w14:textId="74264AD9" w:rsidR="00D27174" w:rsidRPr="00375E7E" w:rsidRDefault="00D27174" w:rsidP="00375E7E">
            <w:pPr>
              <w:rPr>
                <w:rFonts w:ascii="Arial" w:hAnsi="Arial" w:cs="Arial"/>
                <w:bCs/>
              </w:rPr>
            </w:pPr>
            <w:r w:rsidRPr="00375E7E">
              <w:rPr>
                <w:rFonts w:ascii="Arial" w:hAnsi="Arial" w:cs="Arial"/>
                <w:bCs/>
              </w:rPr>
              <w:t>Status</w:t>
            </w:r>
          </w:p>
        </w:tc>
      </w:tr>
      <w:tr w:rsidR="00D27174" w:rsidRPr="00375E7E" w14:paraId="639C7AAF" w14:textId="77777777" w:rsidTr="00D27174">
        <w:tc>
          <w:tcPr>
            <w:tcW w:w="1555" w:type="dxa"/>
          </w:tcPr>
          <w:p w14:paraId="54550DFF" w14:textId="26AB5788" w:rsidR="00D27174" w:rsidRPr="00375E7E" w:rsidRDefault="00D27174" w:rsidP="00375E7E">
            <w:pPr>
              <w:rPr>
                <w:rFonts w:ascii="Arial" w:hAnsi="Arial" w:cs="Arial"/>
                <w:bCs/>
              </w:rPr>
            </w:pPr>
            <w:r w:rsidRPr="00375E7E">
              <w:rPr>
                <w:rFonts w:ascii="Arial" w:hAnsi="Arial" w:cs="Arial"/>
                <w:bCs/>
              </w:rPr>
              <w:t>EI/220677</w:t>
            </w:r>
          </w:p>
        </w:tc>
        <w:tc>
          <w:tcPr>
            <w:tcW w:w="6095" w:type="dxa"/>
          </w:tcPr>
          <w:p w14:paraId="5E06D3BD" w14:textId="078DA432" w:rsidR="00D27174" w:rsidRPr="00375E7E" w:rsidRDefault="00D27174" w:rsidP="00375E7E">
            <w:pPr>
              <w:rPr>
                <w:rFonts w:ascii="Arial" w:hAnsi="Arial" w:cs="Arial"/>
                <w:bCs/>
              </w:rPr>
            </w:pPr>
            <w:r w:rsidRPr="00375E7E">
              <w:rPr>
                <w:rFonts w:ascii="Arial" w:hAnsi="Arial" w:cs="Arial"/>
                <w:bCs/>
              </w:rPr>
              <w:t>Drain blocked in Carleton Moor Wood</w:t>
            </w:r>
          </w:p>
        </w:tc>
        <w:tc>
          <w:tcPr>
            <w:tcW w:w="1524" w:type="dxa"/>
          </w:tcPr>
          <w:p w14:paraId="46F5ED46" w14:textId="2565A062" w:rsidR="00D27174" w:rsidRPr="00375E7E" w:rsidRDefault="00D27174" w:rsidP="00375E7E">
            <w:pPr>
              <w:rPr>
                <w:rFonts w:ascii="Arial" w:hAnsi="Arial" w:cs="Arial"/>
                <w:bCs/>
              </w:rPr>
            </w:pPr>
            <w:r w:rsidRPr="00375E7E">
              <w:rPr>
                <w:rFonts w:ascii="Arial" w:hAnsi="Arial" w:cs="Arial"/>
                <w:bCs/>
              </w:rPr>
              <w:t>Ongoing</w:t>
            </w:r>
          </w:p>
        </w:tc>
      </w:tr>
      <w:tr w:rsidR="00D27174" w:rsidRPr="00375E7E" w14:paraId="20ACAA53" w14:textId="77777777" w:rsidTr="00D27174">
        <w:tc>
          <w:tcPr>
            <w:tcW w:w="1555" w:type="dxa"/>
          </w:tcPr>
          <w:p w14:paraId="051B66C4" w14:textId="1CC265B3" w:rsidR="00D27174" w:rsidRPr="00375E7E" w:rsidRDefault="00D27174" w:rsidP="00375E7E">
            <w:pPr>
              <w:rPr>
                <w:rFonts w:ascii="Arial" w:hAnsi="Arial" w:cs="Arial"/>
                <w:bCs/>
              </w:rPr>
            </w:pPr>
            <w:r w:rsidRPr="00375E7E">
              <w:rPr>
                <w:rFonts w:ascii="Arial" w:hAnsi="Arial" w:cs="Arial"/>
                <w:bCs/>
              </w:rPr>
              <w:t>EI/220678</w:t>
            </w:r>
          </w:p>
        </w:tc>
        <w:tc>
          <w:tcPr>
            <w:tcW w:w="6095" w:type="dxa"/>
          </w:tcPr>
          <w:p w14:paraId="074222DB" w14:textId="308F2891" w:rsidR="00D27174" w:rsidRPr="00375E7E" w:rsidRDefault="00D27174" w:rsidP="00375E7E">
            <w:pPr>
              <w:rPr>
                <w:rFonts w:ascii="Arial" w:hAnsi="Arial" w:cs="Arial"/>
                <w:bCs/>
              </w:rPr>
            </w:pPr>
            <w:r w:rsidRPr="00375E7E">
              <w:rPr>
                <w:rFonts w:ascii="Arial" w:hAnsi="Arial" w:cs="Arial"/>
                <w:bCs/>
              </w:rPr>
              <w:t>“Wilton” sign at Stockbridge damaged</w:t>
            </w:r>
          </w:p>
        </w:tc>
        <w:tc>
          <w:tcPr>
            <w:tcW w:w="1524" w:type="dxa"/>
          </w:tcPr>
          <w:p w14:paraId="0F3FE123" w14:textId="2B19A24B" w:rsidR="00D27174" w:rsidRPr="00375E7E" w:rsidRDefault="00D27174" w:rsidP="00375E7E">
            <w:pPr>
              <w:rPr>
                <w:rFonts w:ascii="Arial" w:hAnsi="Arial" w:cs="Arial"/>
                <w:bCs/>
              </w:rPr>
            </w:pPr>
            <w:r w:rsidRPr="00375E7E">
              <w:rPr>
                <w:rFonts w:ascii="Arial" w:hAnsi="Arial" w:cs="Arial"/>
                <w:bCs/>
              </w:rPr>
              <w:t>Ongoing</w:t>
            </w:r>
          </w:p>
        </w:tc>
      </w:tr>
    </w:tbl>
    <w:p w14:paraId="75933CA1" w14:textId="77777777" w:rsidR="00375E7E" w:rsidRDefault="00375E7E" w:rsidP="00375E7E">
      <w:pPr>
        <w:rPr>
          <w:rFonts w:ascii="Arial" w:hAnsi="Arial" w:cs="Arial"/>
          <w:bCs/>
        </w:rPr>
      </w:pPr>
    </w:p>
    <w:p w14:paraId="0B4CF759" w14:textId="3DC564A7" w:rsidR="0071053A" w:rsidRPr="0071053A" w:rsidRDefault="0071053A" w:rsidP="00375E7E">
      <w:pPr>
        <w:rPr>
          <w:rFonts w:ascii="Arial" w:hAnsi="Arial" w:cs="Arial"/>
          <w:b/>
        </w:rPr>
      </w:pPr>
      <w:r w:rsidRPr="0071053A">
        <w:rPr>
          <w:rFonts w:ascii="Arial" w:hAnsi="Arial" w:cs="Arial"/>
          <w:b/>
        </w:rPr>
        <w:t>GRASSCUTTING</w:t>
      </w:r>
    </w:p>
    <w:p w14:paraId="6B826CF6" w14:textId="77777777" w:rsidR="0071053A" w:rsidRDefault="0071053A" w:rsidP="00375E7E">
      <w:pPr>
        <w:rPr>
          <w:rFonts w:ascii="Arial" w:hAnsi="Arial" w:cs="Arial"/>
          <w:bCs/>
        </w:rPr>
      </w:pPr>
    </w:p>
    <w:p w14:paraId="2628D624" w14:textId="074176DB" w:rsidR="0071053A" w:rsidRDefault="0071053A" w:rsidP="00375E7E">
      <w:pPr>
        <w:rPr>
          <w:rFonts w:ascii="Arial" w:hAnsi="Arial" w:cs="Arial"/>
          <w:bCs/>
        </w:rPr>
      </w:pPr>
      <w:r>
        <w:rPr>
          <w:rFonts w:ascii="Arial" w:hAnsi="Arial" w:cs="Arial"/>
          <w:bCs/>
        </w:rPr>
        <w:t xml:space="preserve">Mel had been in touch with the clerk so see if we required their services to cut the grass at the village hall and outside the church.  The cost would be increased by £100 from the last invoice, will now be £1100 + VAT. </w:t>
      </w:r>
    </w:p>
    <w:p w14:paraId="4C496868" w14:textId="77777777" w:rsidR="0071053A" w:rsidRDefault="0071053A" w:rsidP="00375E7E">
      <w:pPr>
        <w:rPr>
          <w:rFonts w:ascii="Arial" w:hAnsi="Arial" w:cs="Arial"/>
          <w:bCs/>
        </w:rPr>
      </w:pPr>
    </w:p>
    <w:p w14:paraId="5E6E88A3" w14:textId="210D6A87" w:rsidR="0071053A" w:rsidRDefault="0071053A" w:rsidP="00375E7E">
      <w:pPr>
        <w:rPr>
          <w:rFonts w:ascii="Arial" w:hAnsi="Arial" w:cs="Arial"/>
          <w:bCs/>
        </w:rPr>
      </w:pPr>
      <w:r>
        <w:rPr>
          <w:rFonts w:ascii="Arial" w:hAnsi="Arial" w:cs="Arial"/>
          <w:bCs/>
        </w:rPr>
        <w:t>It was agreed to continue with this service, but ask for tenders later in the year for the following year, as it was felt that this was quite expensive.  The clerk to add this to the December agenda.</w:t>
      </w:r>
    </w:p>
    <w:p w14:paraId="4CB45FE1" w14:textId="77777777" w:rsidR="0071053A" w:rsidRDefault="0071053A" w:rsidP="00375E7E">
      <w:pPr>
        <w:rPr>
          <w:rFonts w:ascii="Arial" w:hAnsi="Arial" w:cs="Arial"/>
          <w:bCs/>
        </w:rPr>
      </w:pPr>
    </w:p>
    <w:p w14:paraId="60D87A93" w14:textId="7E718CD0" w:rsidR="008336B1" w:rsidRPr="00C76423" w:rsidRDefault="008336B1" w:rsidP="00103B78">
      <w:pPr>
        <w:pStyle w:val="Heading1"/>
      </w:pPr>
      <w:r w:rsidRPr="00C76423">
        <w:t>BANK BALANCE</w:t>
      </w:r>
      <w:r w:rsidR="00C71B67">
        <w:t>/BUDGET</w:t>
      </w:r>
    </w:p>
    <w:p w14:paraId="6BE34EF6" w14:textId="77777777" w:rsidR="008336B1" w:rsidRPr="00C76423" w:rsidRDefault="008336B1" w:rsidP="00103B78">
      <w:pPr>
        <w:rPr>
          <w:rFonts w:ascii="Arial" w:hAnsi="Arial" w:cs="Arial"/>
        </w:rPr>
      </w:pPr>
    </w:p>
    <w:p w14:paraId="17513F28" w14:textId="20D2E570" w:rsidR="00344AF4" w:rsidRDefault="008336B1" w:rsidP="00103B78">
      <w:pPr>
        <w:rPr>
          <w:rFonts w:ascii="Arial" w:hAnsi="Arial" w:cs="Arial"/>
        </w:rPr>
      </w:pPr>
      <w:r w:rsidRPr="00C76423">
        <w:rPr>
          <w:rFonts w:ascii="Arial" w:hAnsi="Arial" w:cs="Arial"/>
        </w:rPr>
        <w:t xml:space="preserve">The bank balance at </w:t>
      </w:r>
      <w:r w:rsidR="00E55EAE">
        <w:rPr>
          <w:rFonts w:ascii="Arial" w:hAnsi="Arial" w:cs="Arial"/>
        </w:rPr>
        <w:t>3</w:t>
      </w:r>
      <w:r w:rsidR="00C71B67">
        <w:rPr>
          <w:rFonts w:ascii="Arial" w:hAnsi="Arial" w:cs="Arial"/>
        </w:rPr>
        <w:t>1</w:t>
      </w:r>
      <w:r w:rsidR="004C34EB">
        <w:rPr>
          <w:rFonts w:ascii="Arial" w:hAnsi="Arial" w:cs="Arial"/>
        </w:rPr>
        <w:t>/</w:t>
      </w:r>
      <w:r w:rsidR="00344AF4">
        <w:rPr>
          <w:rFonts w:ascii="Arial" w:hAnsi="Arial" w:cs="Arial"/>
        </w:rPr>
        <w:t>3</w:t>
      </w:r>
      <w:r w:rsidR="00E55EAE">
        <w:rPr>
          <w:rFonts w:ascii="Arial" w:hAnsi="Arial" w:cs="Arial"/>
        </w:rPr>
        <w:t>/2</w:t>
      </w:r>
      <w:r w:rsidR="00C71B67">
        <w:rPr>
          <w:rFonts w:ascii="Arial" w:hAnsi="Arial" w:cs="Arial"/>
        </w:rPr>
        <w:t>5</w:t>
      </w:r>
      <w:r w:rsidRPr="00C76423">
        <w:rPr>
          <w:rFonts w:ascii="Arial" w:hAnsi="Arial" w:cs="Arial"/>
        </w:rPr>
        <w:t xml:space="preserve"> was £</w:t>
      </w:r>
      <w:r w:rsidR="00344AF4">
        <w:rPr>
          <w:rFonts w:ascii="Arial" w:hAnsi="Arial" w:cs="Arial"/>
        </w:rPr>
        <w:t>6939.00</w:t>
      </w:r>
    </w:p>
    <w:p w14:paraId="55B8C357" w14:textId="195413EB" w:rsidR="00344AF4" w:rsidRDefault="00344AF4">
      <w:pPr>
        <w:rPr>
          <w:rFonts w:ascii="Arial" w:hAnsi="Arial" w:cs="Arial"/>
        </w:rPr>
      </w:pPr>
      <w:r>
        <w:rPr>
          <w:rFonts w:ascii="Arial" w:hAnsi="Arial" w:cs="Arial"/>
        </w:rPr>
        <w:lastRenderedPageBreak/>
        <w:t>Cumbria Payroll have issued the clerk with a payslip for the money outstanding for 24/25.  She is now owed £470.15 which was agreed.  Tax of £117.40 to be forwarded to HMRC and £21.30 for Cumbria Payroll to do the calculations.</w:t>
      </w:r>
    </w:p>
    <w:p w14:paraId="2211FF5C" w14:textId="77777777" w:rsidR="00C71B67" w:rsidRDefault="00C71B67" w:rsidP="00103B78">
      <w:pPr>
        <w:rPr>
          <w:rFonts w:ascii="Arial" w:hAnsi="Arial" w:cs="Arial"/>
        </w:rPr>
      </w:pPr>
    </w:p>
    <w:p w14:paraId="47949A88" w14:textId="38A8BFD6" w:rsidR="003C5888" w:rsidRPr="00E55EAE" w:rsidRDefault="003C5888" w:rsidP="00E6290F">
      <w:pPr>
        <w:pStyle w:val="Heading1"/>
        <w:rPr>
          <w:bCs w:val="0"/>
        </w:rPr>
      </w:pPr>
      <w:r w:rsidRPr="00E55EAE">
        <w:rPr>
          <w:bCs w:val="0"/>
        </w:rPr>
        <w:t>FORTHCOMING MEETINGS</w:t>
      </w:r>
    </w:p>
    <w:p w14:paraId="2AF93663" w14:textId="77777777" w:rsidR="003C5888" w:rsidRPr="00E55EAE" w:rsidRDefault="003C5888" w:rsidP="00E6290F">
      <w:pPr>
        <w:rPr>
          <w:rFonts w:ascii="Arial" w:hAnsi="Arial" w:cs="Arial"/>
        </w:rPr>
      </w:pPr>
    </w:p>
    <w:p w14:paraId="35A84BC8" w14:textId="62513003" w:rsidR="00A412EE" w:rsidRPr="00E55EAE" w:rsidRDefault="00F930D4" w:rsidP="00E6290F">
      <w:pPr>
        <w:rPr>
          <w:rFonts w:ascii="Arial" w:hAnsi="Arial" w:cs="Arial"/>
        </w:rPr>
      </w:pPr>
      <w:r w:rsidRPr="00E55EAE">
        <w:rPr>
          <w:rFonts w:ascii="Arial" w:hAnsi="Arial" w:cs="Arial"/>
        </w:rPr>
        <w:t>Dates of forthcoming meetings have been circulated via e-mail.</w:t>
      </w:r>
    </w:p>
    <w:p w14:paraId="14700D01" w14:textId="77777777" w:rsidR="00A412EE" w:rsidRPr="00E55EAE" w:rsidRDefault="00A412EE" w:rsidP="00E6290F">
      <w:pPr>
        <w:rPr>
          <w:rFonts w:ascii="Arial" w:hAnsi="Arial" w:cs="Arial"/>
        </w:rPr>
      </w:pPr>
    </w:p>
    <w:p w14:paraId="29AF8E92" w14:textId="405BE562" w:rsidR="00D51B26" w:rsidRPr="00E55EAE" w:rsidRDefault="00D51B26" w:rsidP="00E6290F">
      <w:pPr>
        <w:pStyle w:val="Heading1"/>
      </w:pPr>
      <w:r w:rsidRPr="00E55EAE">
        <w:t>UPDATES/FEEDBACK</w:t>
      </w:r>
    </w:p>
    <w:p w14:paraId="4EFD3B26" w14:textId="77777777" w:rsidR="00D51B26" w:rsidRPr="00E55EAE" w:rsidRDefault="00D51B26" w:rsidP="00E6290F">
      <w:pPr>
        <w:rPr>
          <w:rFonts w:ascii="Arial" w:hAnsi="Arial" w:cs="Arial"/>
        </w:rPr>
      </w:pPr>
    </w:p>
    <w:p w14:paraId="0282B665" w14:textId="03956977" w:rsidR="00E6290F" w:rsidRPr="00344AF4" w:rsidRDefault="00344AF4">
      <w:pPr>
        <w:rPr>
          <w:rFonts w:ascii="Arial" w:hAnsi="Arial" w:cs="Arial"/>
        </w:rPr>
      </w:pPr>
      <w:r w:rsidRPr="00344AF4">
        <w:rPr>
          <w:rFonts w:ascii="Arial" w:hAnsi="Arial" w:cs="Arial"/>
        </w:rPr>
        <w:t xml:space="preserve">The paediatric pads for the Defib machine are </w:t>
      </w:r>
      <w:r>
        <w:rPr>
          <w:rFonts w:ascii="Arial" w:hAnsi="Arial" w:cs="Arial"/>
        </w:rPr>
        <w:t xml:space="preserve">approaching </w:t>
      </w:r>
      <w:r w:rsidRPr="00344AF4">
        <w:rPr>
          <w:rFonts w:ascii="Arial" w:hAnsi="Arial" w:cs="Arial"/>
        </w:rPr>
        <w:t>their expiry date.</w:t>
      </w:r>
      <w:r>
        <w:rPr>
          <w:rFonts w:ascii="Arial" w:hAnsi="Arial" w:cs="Arial"/>
        </w:rPr>
        <w:t xml:space="preserve">  It was agreed the clerk would order the replacements.  The clerk was also asked to find out if the machine is registered as it has no reference number on the casing.</w:t>
      </w:r>
    </w:p>
    <w:p w14:paraId="3DD65B6A" w14:textId="77777777" w:rsidR="00344AF4" w:rsidRDefault="00344AF4">
      <w:pPr>
        <w:rPr>
          <w:rFonts w:ascii="Arial" w:hAnsi="Arial" w:cs="Arial"/>
          <w:b/>
          <w:bCs/>
        </w:rPr>
      </w:pPr>
    </w:p>
    <w:p w14:paraId="3B2CCFE6" w14:textId="6E3F6FC3" w:rsidR="00344AF4" w:rsidRPr="00344AF4" w:rsidRDefault="00344AF4">
      <w:pPr>
        <w:rPr>
          <w:rFonts w:ascii="Arial" w:hAnsi="Arial" w:cs="Arial"/>
        </w:rPr>
      </w:pPr>
      <w:r w:rsidRPr="00344AF4">
        <w:rPr>
          <w:rFonts w:ascii="Arial" w:hAnsi="Arial" w:cs="Arial"/>
        </w:rPr>
        <w:t>The clerk was asked to contact CALC to see if they can audit out accounts.</w:t>
      </w:r>
    </w:p>
    <w:p w14:paraId="71632D59" w14:textId="77777777" w:rsidR="00344AF4" w:rsidRDefault="00344AF4">
      <w:pPr>
        <w:rPr>
          <w:rFonts w:ascii="Arial" w:hAnsi="Arial" w:cs="Arial"/>
          <w:b/>
          <w:bCs/>
        </w:rPr>
      </w:pPr>
    </w:p>
    <w:p w14:paraId="1B5B4671" w14:textId="49CE1830" w:rsidR="00161925" w:rsidRPr="00C76423" w:rsidRDefault="00ED0369" w:rsidP="00E6290F">
      <w:pPr>
        <w:rPr>
          <w:rFonts w:ascii="Arial" w:hAnsi="Arial" w:cs="Arial"/>
          <w:b/>
          <w:bCs/>
        </w:rPr>
      </w:pPr>
      <w:r w:rsidRPr="00C76423">
        <w:rPr>
          <w:rFonts w:ascii="Arial" w:hAnsi="Arial" w:cs="Arial"/>
          <w:b/>
          <w:bCs/>
        </w:rPr>
        <w:t>NEXT M</w:t>
      </w:r>
      <w:r w:rsidR="00161925" w:rsidRPr="00C76423">
        <w:rPr>
          <w:rFonts w:ascii="Arial" w:hAnsi="Arial" w:cs="Arial"/>
          <w:b/>
          <w:bCs/>
        </w:rPr>
        <w:t>EETING</w:t>
      </w:r>
    </w:p>
    <w:p w14:paraId="17AA116E" w14:textId="77777777" w:rsidR="00161925" w:rsidRPr="00C76423" w:rsidRDefault="00161925" w:rsidP="00E6290F">
      <w:pPr>
        <w:rPr>
          <w:rFonts w:ascii="Arial" w:hAnsi="Arial" w:cs="Arial"/>
        </w:rPr>
      </w:pPr>
    </w:p>
    <w:p w14:paraId="726B5B29" w14:textId="1A04A9BA" w:rsidR="00161925" w:rsidRDefault="009643F0" w:rsidP="00E6290F">
      <w:pPr>
        <w:rPr>
          <w:rFonts w:ascii="Arial" w:hAnsi="Arial" w:cs="Arial"/>
        </w:rPr>
      </w:pPr>
      <w:r w:rsidRPr="00C76423">
        <w:rPr>
          <w:rFonts w:ascii="Arial" w:hAnsi="Arial" w:cs="Arial"/>
        </w:rPr>
        <w:t xml:space="preserve">The next meeting will be held </w:t>
      </w:r>
      <w:r w:rsidR="00B07458" w:rsidRPr="00C76423">
        <w:rPr>
          <w:rFonts w:ascii="Arial" w:hAnsi="Arial" w:cs="Arial"/>
        </w:rPr>
        <w:t xml:space="preserve">on </w:t>
      </w:r>
      <w:r w:rsidR="00C71B67">
        <w:rPr>
          <w:rFonts w:ascii="Arial" w:hAnsi="Arial" w:cs="Arial"/>
        </w:rPr>
        <w:t xml:space="preserve">Wednesday </w:t>
      </w:r>
      <w:r w:rsidR="00344AF4">
        <w:rPr>
          <w:rFonts w:ascii="Arial" w:hAnsi="Arial" w:cs="Arial"/>
        </w:rPr>
        <w:t>21</w:t>
      </w:r>
      <w:r w:rsidR="00344AF4" w:rsidRPr="00344AF4">
        <w:rPr>
          <w:rFonts w:ascii="Arial" w:hAnsi="Arial" w:cs="Arial"/>
          <w:vertAlign w:val="superscript"/>
        </w:rPr>
        <w:t>st</w:t>
      </w:r>
      <w:r w:rsidR="00344AF4">
        <w:rPr>
          <w:rFonts w:ascii="Arial" w:hAnsi="Arial" w:cs="Arial"/>
        </w:rPr>
        <w:t xml:space="preserve"> May </w:t>
      </w:r>
      <w:r w:rsidR="00E6290F">
        <w:rPr>
          <w:rFonts w:ascii="Arial" w:hAnsi="Arial" w:cs="Arial"/>
        </w:rPr>
        <w:t>20</w:t>
      </w:r>
      <w:r w:rsidR="005012DE">
        <w:rPr>
          <w:rFonts w:ascii="Arial" w:hAnsi="Arial" w:cs="Arial"/>
        </w:rPr>
        <w:t>2</w:t>
      </w:r>
      <w:r w:rsidR="008B6C35">
        <w:rPr>
          <w:rFonts w:ascii="Arial" w:hAnsi="Arial" w:cs="Arial"/>
        </w:rPr>
        <w:t>5</w:t>
      </w:r>
      <w:r w:rsidR="00C71B67">
        <w:rPr>
          <w:rFonts w:ascii="Arial" w:hAnsi="Arial" w:cs="Arial"/>
        </w:rPr>
        <w:t>.</w:t>
      </w:r>
    </w:p>
    <w:p w14:paraId="45FC546F" w14:textId="77777777" w:rsidR="00C71B67" w:rsidRDefault="00C71B67" w:rsidP="00E6290F">
      <w:pPr>
        <w:rPr>
          <w:rFonts w:ascii="Arial" w:hAnsi="Arial" w:cs="Arial"/>
        </w:rPr>
      </w:pPr>
    </w:p>
    <w:p w14:paraId="1B95288F" w14:textId="77777777" w:rsidR="009643F0" w:rsidRPr="00C76423" w:rsidRDefault="009643F0" w:rsidP="00E6290F">
      <w:pPr>
        <w:rPr>
          <w:rFonts w:ascii="Arial" w:hAnsi="Arial" w:cs="Arial"/>
        </w:rPr>
      </w:pPr>
    </w:p>
    <w:p w14:paraId="4441C8BF" w14:textId="77777777" w:rsidR="00161925" w:rsidRPr="00C76423" w:rsidRDefault="00161925" w:rsidP="00E6290F">
      <w:pPr>
        <w:rPr>
          <w:rFonts w:ascii="Arial" w:hAnsi="Arial" w:cs="Arial"/>
        </w:rPr>
      </w:pPr>
      <w:r w:rsidRPr="00C76423">
        <w:rPr>
          <w:rFonts w:ascii="Arial" w:hAnsi="Arial" w:cs="Arial"/>
        </w:rPr>
        <w:t>There being no further business the meeting was closed.</w:t>
      </w:r>
    </w:p>
    <w:p w14:paraId="2ABF1637" w14:textId="77777777" w:rsidR="00161925" w:rsidRPr="00C76423" w:rsidRDefault="00161925" w:rsidP="00E6290F">
      <w:pPr>
        <w:rPr>
          <w:rFonts w:ascii="Arial" w:hAnsi="Arial" w:cs="Arial"/>
        </w:rPr>
      </w:pPr>
    </w:p>
    <w:p w14:paraId="1B44A77D" w14:textId="77777777" w:rsidR="00161925" w:rsidRPr="00C76423" w:rsidRDefault="00161925" w:rsidP="00E6290F">
      <w:pPr>
        <w:rPr>
          <w:rFonts w:ascii="Arial" w:hAnsi="Arial" w:cs="Arial"/>
          <w:b/>
          <w:bCs/>
        </w:rPr>
      </w:pPr>
      <w:r w:rsidRPr="00C76423">
        <w:rPr>
          <w:rFonts w:ascii="Arial" w:hAnsi="Arial" w:cs="Arial"/>
          <w:b/>
          <w:bCs/>
        </w:rPr>
        <w:t>CHAIR:</w:t>
      </w:r>
    </w:p>
    <w:p w14:paraId="33DA2414" w14:textId="77777777" w:rsidR="00161925" w:rsidRDefault="00161925" w:rsidP="00E6290F">
      <w:pPr>
        <w:rPr>
          <w:rFonts w:ascii="Arial" w:hAnsi="Arial" w:cs="Arial"/>
          <w:b/>
          <w:bCs/>
        </w:rPr>
      </w:pPr>
      <w:r w:rsidRPr="00C76423">
        <w:rPr>
          <w:rFonts w:ascii="Arial" w:hAnsi="Arial" w:cs="Arial"/>
          <w:b/>
          <w:bCs/>
        </w:rPr>
        <w:t>DATE:</w:t>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r w:rsidRPr="00C76423">
        <w:rPr>
          <w:rFonts w:ascii="Arial" w:hAnsi="Arial" w:cs="Arial"/>
          <w:b/>
          <w:bCs/>
        </w:rPr>
        <w:tab/>
      </w:r>
    </w:p>
    <w:p w14:paraId="552B8DE6" w14:textId="77777777" w:rsidR="00344AF4" w:rsidRPr="00C76423" w:rsidRDefault="00344AF4" w:rsidP="00E6290F">
      <w:pPr>
        <w:rPr>
          <w:rFonts w:ascii="Arial" w:hAnsi="Arial" w:cs="Arial"/>
          <w:b/>
          <w:bCs/>
        </w:rPr>
      </w:pPr>
    </w:p>
    <w:p w14:paraId="784CB09B" w14:textId="75D7CD1E" w:rsidR="003C5888" w:rsidRPr="003C5888" w:rsidRDefault="00161925" w:rsidP="00E6290F">
      <w:pPr>
        <w:rPr>
          <w:rFonts w:ascii="Arial" w:hAnsi="Arial" w:cs="Arial"/>
        </w:rPr>
      </w:pPr>
      <w:r w:rsidRPr="00C76423">
        <w:rPr>
          <w:rFonts w:ascii="Arial" w:hAnsi="Arial" w:cs="Arial"/>
        </w:rPr>
        <w:t xml:space="preserve">TIME   - </w:t>
      </w:r>
      <w:r w:rsidR="004D3746" w:rsidRPr="00C76423">
        <w:rPr>
          <w:rFonts w:ascii="Arial" w:hAnsi="Arial" w:cs="Arial"/>
        </w:rPr>
        <w:t>1</w:t>
      </w:r>
      <w:r w:rsidR="00344AF4">
        <w:rPr>
          <w:rFonts w:ascii="Arial" w:hAnsi="Arial" w:cs="Arial"/>
        </w:rPr>
        <w:t>.5</w:t>
      </w:r>
      <w:r w:rsidR="008B6C35">
        <w:rPr>
          <w:rFonts w:ascii="Arial" w:hAnsi="Arial" w:cs="Arial"/>
        </w:rPr>
        <w:t xml:space="preserve"> hr</w:t>
      </w:r>
      <w:r w:rsidR="00344AF4">
        <w:rPr>
          <w:rFonts w:ascii="Arial" w:hAnsi="Arial" w:cs="Arial"/>
        </w:rPr>
        <w:t>s</w:t>
      </w:r>
    </w:p>
    <w:sectPr w:rsidR="003C5888" w:rsidRPr="003C5888" w:rsidSect="009928BD">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64A1" w14:textId="77777777" w:rsidR="00D4495A" w:rsidRDefault="00D4495A">
      <w:r>
        <w:separator/>
      </w:r>
    </w:p>
  </w:endnote>
  <w:endnote w:type="continuationSeparator" w:id="0">
    <w:p w14:paraId="54CA4804" w14:textId="77777777" w:rsidR="00D4495A" w:rsidRDefault="00D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2A8F" w14:textId="1EFF7232"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8B6C35">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248F" w14:textId="77777777" w:rsidR="00D4495A" w:rsidRDefault="00D4495A">
      <w:r>
        <w:separator/>
      </w:r>
    </w:p>
  </w:footnote>
  <w:footnote w:type="continuationSeparator" w:id="0">
    <w:p w14:paraId="62A872C9" w14:textId="77777777" w:rsidR="00D4495A" w:rsidRDefault="00D4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170EB"/>
    <w:rsid w:val="00023930"/>
    <w:rsid w:val="0003148F"/>
    <w:rsid w:val="000366D0"/>
    <w:rsid w:val="00046DF7"/>
    <w:rsid w:val="00047715"/>
    <w:rsid w:val="00062967"/>
    <w:rsid w:val="000649B3"/>
    <w:rsid w:val="00070FF3"/>
    <w:rsid w:val="000B7A82"/>
    <w:rsid w:val="000C3D79"/>
    <w:rsid w:val="000C4498"/>
    <w:rsid w:val="000C65D6"/>
    <w:rsid w:val="000D56B8"/>
    <w:rsid w:val="000D7C79"/>
    <w:rsid w:val="000D7DA4"/>
    <w:rsid w:val="000F34A9"/>
    <w:rsid w:val="000F7B07"/>
    <w:rsid w:val="0010070C"/>
    <w:rsid w:val="00100F19"/>
    <w:rsid w:val="00103B78"/>
    <w:rsid w:val="001209D0"/>
    <w:rsid w:val="001274E4"/>
    <w:rsid w:val="00130F2D"/>
    <w:rsid w:val="00133037"/>
    <w:rsid w:val="00135B32"/>
    <w:rsid w:val="00156E97"/>
    <w:rsid w:val="001615CB"/>
    <w:rsid w:val="00161925"/>
    <w:rsid w:val="00165F9B"/>
    <w:rsid w:val="0017293E"/>
    <w:rsid w:val="001735AC"/>
    <w:rsid w:val="001849A4"/>
    <w:rsid w:val="001871BF"/>
    <w:rsid w:val="00190086"/>
    <w:rsid w:val="00190105"/>
    <w:rsid w:val="001B031B"/>
    <w:rsid w:val="001C2B73"/>
    <w:rsid w:val="001D0564"/>
    <w:rsid w:val="001E4527"/>
    <w:rsid w:val="001E6718"/>
    <w:rsid w:val="001F3849"/>
    <w:rsid w:val="00200F23"/>
    <w:rsid w:val="00203BD1"/>
    <w:rsid w:val="002078DB"/>
    <w:rsid w:val="002112BB"/>
    <w:rsid w:val="00213941"/>
    <w:rsid w:val="0024399E"/>
    <w:rsid w:val="0024779A"/>
    <w:rsid w:val="002504A0"/>
    <w:rsid w:val="00250781"/>
    <w:rsid w:val="00251BFD"/>
    <w:rsid w:val="002574A8"/>
    <w:rsid w:val="00261402"/>
    <w:rsid w:val="00281A5E"/>
    <w:rsid w:val="00296BB3"/>
    <w:rsid w:val="002A1BD7"/>
    <w:rsid w:val="002B12B4"/>
    <w:rsid w:val="002B22ED"/>
    <w:rsid w:val="002C218E"/>
    <w:rsid w:val="002F0DD7"/>
    <w:rsid w:val="002F5E18"/>
    <w:rsid w:val="002F6772"/>
    <w:rsid w:val="003043BF"/>
    <w:rsid w:val="0030532F"/>
    <w:rsid w:val="003054FC"/>
    <w:rsid w:val="003077D1"/>
    <w:rsid w:val="003078FD"/>
    <w:rsid w:val="003101D0"/>
    <w:rsid w:val="003120B7"/>
    <w:rsid w:val="003165F6"/>
    <w:rsid w:val="0033403C"/>
    <w:rsid w:val="00337262"/>
    <w:rsid w:val="00344AF4"/>
    <w:rsid w:val="003465D9"/>
    <w:rsid w:val="00352EE0"/>
    <w:rsid w:val="00361F89"/>
    <w:rsid w:val="003638B9"/>
    <w:rsid w:val="00363E28"/>
    <w:rsid w:val="0037580B"/>
    <w:rsid w:val="00375E7E"/>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19B"/>
    <w:rsid w:val="00467388"/>
    <w:rsid w:val="00467EF8"/>
    <w:rsid w:val="00480785"/>
    <w:rsid w:val="004838C6"/>
    <w:rsid w:val="00492E06"/>
    <w:rsid w:val="00493AA7"/>
    <w:rsid w:val="00496AF0"/>
    <w:rsid w:val="004A40E2"/>
    <w:rsid w:val="004B1707"/>
    <w:rsid w:val="004C34EB"/>
    <w:rsid w:val="004D3746"/>
    <w:rsid w:val="004E6BD7"/>
    <w:rsid w:val="004F0376"/>
    <w:rsid w:val="004F1A02"/>
    <w:rsid w:val="005012DE"/>
    <w:rsid w:val="005040F7"/>
    <w:rsid w:val="00507490"/>
    <w:rsid w:val="00510E04"/>
    <w:rsid w:val="00517C55"/>
    <w:rsid w:val="00523533"/>
    <w:rsid w:val="005309BB"/>
    <w:rsid w:val="00534455"/>
    <w:rsid w:val="00544DA9"/>
    <w:rsid w:val="00553430"/>
    <w:rsid w:val="005535BC"/>
    <w:rsid w:val="0055569B"/>
    <w:rsid w:val="0055699A"/>
    <w:rsid w:val="00563B33"/>
    <w:rsid w:val="00570FF6"/>
    <w:rsid w:val="00571CE5"/>
    <w:rsid w:val="00571D8D"/>
    <w:rsid w:val="00575755"/>
    <w:rsid w:val="00576FE3"/>
    <w:rsid w:val="00590E14"/>
    <w:rsid w:val="005967CE"/>
    <w:rsid w:val="005A2FB3"/>
    <w:rsid w:val="005A5562"/>
    <w:rsid w:val="005A5F64"/>
    <w:rsid w:val="005A67A3"/>
    <w:rsid w:val="005B59B3"/>
    <w:rsid w:val="005C6461"/>
    <w:rsid w:val="005D0DEC"/>
    <w:rsid w:val="0060172C"/>
    <w:rsid w:val="00603520"/>
    <w:rsid w:val="00615B65"/>
    <w:rsid w:val="006235AC"/>
    <w:rsid w:val="006273FF"/>
    <w:rsid w:val="00627D9B"/>
    <w:rsid w:val="006310A6"/>
    <w:rsid w:val="006339E7"/>
    <w:rsid w:val="00657FA9"/>
    <w:rsid w:val="00677DA6"/>
    <w:rsid w:val="00682A10"/>
    <w:rsid w:val="006858D4"/>
    <w:rsid w:val="00693704"/>
    <w:rsid w:val="00694269"/>
    <w:rsid w:val="006A0776"/>
    <w:rsid w:val="006A473D"/>
    <w:rsid w:val="006B5178"/>
    <w:rsid w:val="006B6AB9"/>
    <w:rsid w:val="006E536A"/>
    <w:rsid w:val="00701F36"/>
    <w:rsid w:val="0071053A"/>
    <w:rsid w:val="0071696D"/>
    <w:rsid w:val="00722333"/>
    <w:rsid w:val="00743721"/>
    <w:rsid w:val="00750294"/>
    <w:rsid w:val="00755197"/>
    <w:rsid w:val="00763B39"/>
    <w:rsid w:val="007718C7"/>
    <w:rsid w:val="00777DB8"/>
    <w:rsid w:val="007800AA"/>
    <w:rsid w:val="00781309"/>
    <w:rsid w:val="007915BB"/>
    <w:rsid w:val="00792236"/>
    <w:rsid w:val="0079242E"/>
    <w:rsid w:val="00792AA4"/>
    <w:rsid w:val="007A11A0"/>
    <w:rsid w:val="007A1867"/>
    <w:rsid w:val="007A3F65"/>
    <w:rsid w:val="007A6BEF"/>
    <w:rsid w:val="007B7ACE"/>
    <w:rsid w:val="007B7D7C"/>
    <w:rsid w:val="007C042E"/>
    <w:rsid w:val="007C31E1"/>
    <w:rsid w:val="007D0A79"/>
    <w:rsid w:val="007D120C"/>
    <w:rsid w:val="007D1F52"/>
    <w:rsid w:val="007E651B"/>
    <w:rsid w:val="007E7C15"/>
    <w:rsid w:val="00803B99"/>
    <w:rsid w:val="00803E08"/>
    <w:rsid w:val="00804CCE"/>
    <w:rsid w:val="00805C7D"/>
    <w:rsid w:val="00813E63"/>
    <w:rsid w:val="00821E89"/>
    <w:rsid w:val="008336B1"/>
    <w:rsid w:val="008435A8"/>
    <w:rsid w:val="00866964"/>
    <w:rsid w:val="00883BAD"/>
    <w:rsid w:val="008902FE"/>
    <w:rsid w:val="008A0B1E"/>
    <w:rsid w:val="008A2A1E"/>
    <w:rsid w:val="008B31D4"/>
    <w:rsid w:val="008B6C35"/>
    <w:rsid w:val="008C386B"/>
    <w:rsid w:val="008C4F86"/>
    <w:rsid w:val="008C56C8"/>
    <w:rsid w:val="008C6F4D"/>
    <w:rsid w:val="008E691F"/>
    <w:rsid w:val="008F4256"/>
    <w:rsid w:val="008F5CDD"/>
    <w:rsid w:val="009000AE"/>
    <w:rsid w:val="0090641B"/>
    <w:rsid w:val="00916917"/>
    <w:rsid w:val="009212B9"/>
    <w:rsid w:val="00933A6E"/>
    <w:rsid w:val="009512F0"/>
    <w:rsid w:val="009543BE"/>
    <w:rsid w:val="009643F0"/>
    <w:rsid w:val="0096453B"/>
    <w:rsid w:val="00974327"/>
    <w:rsid w:val="009928BD"/>
    <w:rsid w:val="009A37F5"/>
    <w:rsid w:val="009B1B16"/>
    <w:rsid w:val="009B1EDC"/>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413"/>
    <w:rsid w:val="00A735C7"/>
    <w:rsid w:val="00A94BF5"/>
    <w:rsid w:val="00A97E02"/>
    <w:rsid w:val="00AA0535"/>
    <w:rsid w:val="00AA05EE"/>
    <w:rsid w:val="00AA5D7A"/>
    <w:rsid w:val="00AB1C74"/>
    <w:rsid w:val="00AB4854"/>
    <w:rsid w:val="00AD0994"/>
    <w:rsid w:val="00AD57A1"/>
    <w:rsid w:val="00AE208B"/>
    <w:rsid w:val="00AF3156"/>
    <w:rsid w:val="00AF5291"/>
    <w:rsid w:val="00AF67C7"/>
    <w:rsid w:val="00B05AD2"/>
    <w:rsid w:val="00B07458"/>
    <w:rsid w:val="00B07872"/>
    <w:rsid w:val="00B17015"/>
    <w:rsid w:val="00B17F54"/>
    <w:rsid w:val="00B23D71"/>
    <w:rsid w:val="00B2627D"/>
    <w:rsid w:val="00B433E2"/>
    <w:rsid w:val="00B45DE4"/>
    <w:rsid w:val="00B45E81"/>
    <w:rsid w:val="00B54281"/>
    <w:rsid w:val="00B75F14"/>
    <w:rsid w:val="00B97578"/>
    <w:rsid w:val="00BA22C6"/>
    <w:rsid w:val="00BC2CBD"/>
    <w:rsid w:val="00BC66B5"/>
    <w:rsid w:val="00BD226C"/>
    <w:rsid w:val="00BF1C63"/>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71B67"/>
    <w:rsid w:val="00C76423"/>
    <w:rsid w:val="00C872DB"/>
    <w:rsid w:val="00C92764"/>
    <w:rsid w:val="00C92CF4"/>
    <w:rsid w:val="00C9487A"/>
    <w:rsid w:val="00CB116C"/>
    <w:rsid w:val="00CB62AC"/>
    <w:rsid w:val="00CC0874"/>
    <w:rsid w:val="00CC0E0A"/>
    <w:rsid w:val="00CC78CA"/>
    <w:rsid w:val="00CD3AA3"/>
    <w:rsid w:val="00CD77CA"/>
    <w:rsid w:val="00CE332F"/>
    <w:rsid w:val="00CF2D06"/>
    <w:rsid w:val="00CF5CFD"/>
    <w:rsid w:val="00D13260"/>
    <w:rsid w:val="00D14DF4"/>
    <w:rsid w:val="00D16BFD"/>
    <w:rsid w:val="00D21229"/>
    <w:rsid w:val="00D25408"/>
    <w:rsid w:val="00D25A28"/>
    <w:rsid w:val="00D27174"/>
    <w:rsid w:val="00D4495A"/>
    <w:rsid w:val="00D46AEF"/>
    <w:rsid w:val="00D4728E"/>
    <w:rsid w:val="00D51B26"/>
    <w:rsid w:val="00D5229D"/>
    <w:rsid w:val="00D52C54"/>
    <w:rsid w:val="00D62FCF"/>
    <w:rsid w:val="00D64266"/>
    <w:rsid w:val="00D773D3"/>
    <w:rsid w:val="00D77D5B"/>
    <w:rsid w:val="00D80514"/>
    <w:rsid w:val="00D82403"/>
    <w:rsid w:val="00D84AD5"/>
    <w:rsid w:val="00D97A5F"/>
    <w:rsid w:val="00DA5D2B"/>
    <w:rsid w:val="00DB686C"/>
    <w:rsid w:val="00DD694E"/>
    <w:rsid w:val="00DD7A9D"/>
    <w:rsid w:val="00DE51F0"/>
    <w:rsid w:val="00DF5187"/>
    <w:rsid w:val="00E01992"/>
    <w:rsid w:val="00E03248"/>
    <w:rsid w:val="00E15BD0"/>
    <w:rsid w:val="00E243E2"/>
    <w:rsid w:val="00E30F22"/>
    <w:rsid w:val="00E32BE1"/>
    <w:rsid w:val="00E34117"/>
    <w:rsid w:val="00E3666B"/>
    <w:rsid w:val="00E37A60"/>
    <w:rsid w:val="00E45E9D"/>
    <w:rsid w:val="00E51FBC"/>
    <w:rsid w:val="00E55EAE"/>
    <w:rsid w:val="00E56124"/>
    <w:rsid w:val="00E576B8"/>
    <w:rsid w:val="00E6290F"/>
    <w:rsid w:val="00E83B81"/>
    <w:rsid w:val="00E8639C"/>
    <w:rsid w:val="00E944E0"/>
    <w:rsid w:val="00EA6868"/>
    <w:rsid w:val="00EB4EF4"/>
    <w:rsid w:val="00EC5193"/>
    <w:rsid w:val="00EC7399"/>
    <w:rsid w:val="00ED0369"/>
    <w:rsid w:val="00ED1874"/>
    <w:rsid w:val="00EE201B"/>
    <w:rsid w:val="00EF04CE"/>
    <w:rsid w:val="00EF1C69"/>
    <w:rsid w:val="00EF606A"/>
    <w:rsid w:val="00EF6ACD"/>
    <w:rsid w:val="00F2088D"/>
    <w:rsid w:val="00F21083"/>
    <w:rsid w:val="00F23969"/>
    <w:rsid w:val="00F31CD5"/>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 w:type="character" w:styleId="Strong">
    <w:name w:val="Strong"/>
    <w:basedOn w:val="DefaultParagraphFont"/>
    <w:uiPriority w:val="22"/>
    <w:qFormat/>
    <w:rsid w:val="00316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5034C667-46A2-424F-BED5-9A5E9039A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38</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2025-04-04T07:52:00Z</cp:lastPrinted>
  <dcterms:created xsi:type="dcterms:W3CDTF">2025-05-06T13:58:00Z</dcterms:created>
  <dcterms:modified xsi:type="dcterms:W3CDTF">2025-05-06T14:36:00Z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